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DE9AB2" w14:textId="7C45DE7A" w:rsidR="00857962" w:rsidRPr="003A7400" w:rsidRDefault="006615E4" w:rsidP="00870A1B">
      <w:pPr>
        <w:pStyle w:val="Title"/>
      </w:pPr>
      <w:bookmarkStart w:id="0" w:name="_Toc358361626"/>
      <w:bookmarkStart w:id="1" w:name="_GoBack"/>
      <w:bookmarkEnd w:id="1"/>
      <w:r>
        <w:rPr>
          <w:noProof/>
          <w:lang w:val="en-IE" w:eastAsia="en-IE"/>
        </w:rPr>
        <mc:AlternateContent>
          <mc:Choice Requires="wps">
            <w:drawing>
              <wp:anchor distT="0" distB="0" distL="114300" distR="114300" simplePos="0" relativeHeight="251799040" behindDoc="0" locked="0" layoutInCell="1" allowOverlap="1" wp14:anchorId="1F74F797" wp14:editId="6E94C7CD">
                <wp:simplePos x="0" y="0"/>
                <wp:positionH relativeFrom="column">
                  <wp:posOffset>4746901</wp:posOffset>
                </wp:positionH>
                <wp:positionV relativeFrom="paragraph">
                  <wp:posOffset>-445273</wp:posOffset>
                </wp:positionV>
                <wp:extent cx="1311965" cy="1403985"/>
                <wp:effectExtent l="0" t="0" r="0" b="57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65" cy="1403985"/>
                        </a:xfrm>
                        <a:prstGeom prst="rect">
                          <a:avLst/>
                        </a:prstGeom>
                        <a:noFill/>
                        <a:ln w="9525">
                          <a:noFill/>
                          <a:miter lim="800000"/>
                          <a:headEnd/>
                          <a:tailEnd/>
                        </a:ln>
                      </wps:spPr>
                      <wps:txbx>
                        <w:txbxContent>
                          <w:p w14:paraId="34DCF9BC" w14:textId="46A928B3" w:rsidR="006615E4" w:rsidRPr="006615E4" w:rsidRDefault="006615E4">
                            <w:pPr>
                              <w:rPr>
                                <w:lang w:val="en-US"/>
                              </w:rPr>
                            </w:pPr>
                            <w:proofErr w:type="gramStart"/>
                            <w:r>
                              <w:rPr>
                                <w:lang w:val="en-US"/>
                              </w:rPr>
                              <w:t>e-NAV14-13.3.3</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26" type="#_x0000_t202" style="position:absolute;left:0;text-align:left;margin-left:373.75pt;margin-top:-35.05pt;width:103.3pt;height:110.55pt;z-index:2517990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" filled="f" stroked="f">
                <v:textbox style="mso-fit-shape-to-text:t">
                  <w:txbxContent>
                    <w:p w14:paraId="34DCF9BC" w14:textId="46A928B3" w:rsidR="006615E4" w:rsidRPr="006615E4" w:rsidRDefault="006615E4">
                      <w:pPr>
                        <w:rPr>
                          <w:lang w:val="en-US"/>
                        </w:rPr>
                      </w:pPr>
                      <w:proofErr w:type="gramStart"/>
                      <w:r>
                        <w:rPr>
                          <w:lang w:val="en-US"/>
                        </w:rPr>
                        <w:t>e-NAV14-13.3.3</w:t>
                      </w:r>
                      <w:proofErr w:type="gramEnd"/>
                    </w:p>
                  </w:txbxContent>
                </v:textbox>
              </v:shape>
            </w:pict>
          </mc:Fallback>
        </mc:AlternateContent>
      </w:r>
      <w:r w:rsidR="002D6AE7" w:rsidRPr="003A7400">
        <w:rPr>
          <w:noProof/>
          <w:lang w:val="en-IE" w:eastAsia="en-IE"/>
        </w:rPr>
        <mc:AlternateContent>
          <mc:Choice Requires="wps">
            <w:drawing>
              <wp:anchor distT="0" distB="0" distL="114300" distR="114300" simplePos="0" relativeHeight="251529728" behindDoc="0" locked="0" layoutInCell="1" allowOverlap="1" wp14:anchorId="6F1178EE" wp14:editId="0C592419">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4E6DF" w14:textId="77777777" w:rsidR="00147287" w:rsidRDefault="0014728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F1178EE"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" filled="f" stroked="f">
                <v:textbox style="layout-flow:vertical;mso-layout-flow-alt:bottom-to-top">
                  <w:txbxContent>
                    <w:p w14:paraId="22C4E6DF" w14:textId="77777777" w:rsidR="00147287" w:rsidRDefault="00147287"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bookmarkStart w:id="2" w:name="_Ref232136179"/>
      <w:bookmarkStart w:id="3" w:name="_Ref232136853"/>
      <w:bookmarkStart w:id="4" w:name="_Ref232136988"/>
      <w:bookmarkStart w:id="5" w:name="_Ref232137345"/>
      <w:bookmarkStart w:id="6" w:name="_Ref232138802"/>
      <w:bookmarkStart w:id="7" w:name="_Ref232141069"/>
      <w:bookmarkStart w:id="8" w:name="_Ref232141188"/>
      <w:bookmarkEnd w:id="2"/>
      <w:bookmarkEnd w:id="3"/>
      <w:bookmarkEnd w:id="4"/>
      <w:bookmarkEnd w:id="5"/>
      <w:bookmarkEnd w:id="6"/>
      <w:bookmarkEnd w:id="7"/>
      <w:bookmarkEnd w:id="8"/>
      <w:r w:rsidR="002D6AE7" w:rsidRPr="003A7400">
        <w:rPr>
          <w:noProof/>
          <w:lang w:val="en-IE" w:eastAsia="en-IE"/>
        </w:rPr>
        <mc:AlternateContent>
          <mc:Choice Requires="wps">
            <w:drawing>
              <wp:anchor distT="0" distB="0" distL="114299" distR="114299" simplePos="0" relativeHeight="251535872" behindDoc="0" locked="0" layoutInCell="1" allowOverlap="1" wp14:anchorId="52CA7A45" wp14:editId="3CC182D5">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2321CBE" id="Line 116" o:spid="_x0000_s1026" style="position:absolute;flip:y;z-index:251535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"/>
            </w:pict>
          </mc:Fallback>
        </mc:AlternateContent>
      </w:r>
      <w:r w:rsidR="002D6AE7" w:rsidRPr="003A7400">
        <w:rPr>
          <w:noProof/>
          <w:lang w:val="en-IE" w:eastAsia="en-IE"/>
        </w:rPr>
        <mc:AlternateContent>
          <mc:Choice Requires="wps">
            <w:drawing>
              <wp:anchor distT="0" distB="0" distL="114299" distR="114299" simplePos="0" relativeHeight="251538944" behindDoc="0" locked="0" layoutInCell="1" allowOverlap="1" wp14:anchorId="66C4F015" wp14:editId="2C3B3324">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843DD96" id="Line 117" o:spid="_x0000_s1026" style="position:absolute;z-index:251538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"/>
            </w:pict>
          </mc:Fallback>
        </mc:AlternateContent>
      </w:r>
      <w:r w:rsidR="002D6AE7" w:rsidRPr="003A7400">
        <w:rPr>
          <w:noProof/>
          <w:lang w:val="en-IE" w:eastAsia="en-IE"/>
        </w:rPr>
        <mc:AlternateContent>
          <mc:Choice Requires="wps">
            <w:drawing>
              <wp:anchor distT="0" distB="0" distL="114300" distR="114300" simplePos="0" relativeHeight="251532800" behindDoc="0" locked="0" layoutInCell="1" allowOverlap="1" wp14:anchorId="7625B9ED" wp14:editId="205AAEBD">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951BC" w14:textId="77777777" w:rsidR="00147287" w:rsidRDefault="00147287"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625B9ED" id="Text Box 115" o:spid="_x0000_s1027" type="#_x0000_t202" style="position:absolute;left:0;text-align:left;margin-left:-90.1pt;margin-top:122.15pt;width:224pt;height:37.1pt;rotation:-90;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" filled="f" stroked="f">
                <v:textbox style="layout-flow:vertical;mso-layout-flow-alt:bottom-to-top">
                  <w:txbxContent>
                    <w:p w14:paraId="1C8951BC" w14:textId="77777777" w:rsidR="00147287" w:rsidRDefault="00147287"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sidR="002D6AE7" w:rsidRPr="003A7400">
        <w:rPr>
          <w:noProof/>
          <w:lang w:val="en-IE" w:eastAsia="en-IE"/>
        </w:rPr>
        <mc:AlternateContent>
          <mc:Choice Requires="wps">
            <w:drawing>
              <wp:anchor distT="0" distB="0" distL="114300" distR="114300" simplePos="0" relativeHeight="251526656" behindDoc="0" locked="0" layoutInCell="1" allowOverlap="1" wp14:anchorId="51EE4307" wp14:editId="3C8E507D">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21891" w14:textId="77777777" w:rsidR="00147287" w:rsidRPr="00460028" w:rsidRDefault="00147287"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34055176" w14:textId="77777777" w:rsidR="00147287" w:rsidRDefault="00147287"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4B12ED17" w14:textId="77777777" w:rsidR="00147287" w:rsidRDefault="00147287"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301E614D" w14:textId="77777777" w:rsidR="00147287" w:rsidRDefault="00147287"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1EE4307" id="Text Box 118" o:spid="_x0000_s1028" type="#_x0000_t202" style="position:absolute;left:0;text-align:left;margin-left:67.35pt;margin-top:585.35pt;width:361.25pt;height:69.6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" filled="f" stroked="f">
                <v:textbox>
                  <w:txbxContent>
                    <w:p w14:paraId="41D21891" w14:textId="77777777" w:rsidR="00147287" w:rsidRPr="00460028" w:rsidRDefault="00147287"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34055176" w14:textId="77777777" w:rsidR="00147287" w:rsidRDefault="00147287"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4B12ED17" w14:textId="77777777" w:rsidR="00147287" w:rsidRDefault="00147287" w:rsidP="00460028">
                      <w:pPr>
                        <w:autoSpaceDE w:val="0"/>
                        <w:autoSpaceDN w:val="0"/>
                        <w:adjustRightInd w:val="0"/>
                        <w:jc w:val="center"/>
                        <w:rPr>
                          <w:color w:val="000000"/>
                          <w:sz w:val="20"/>
                          <w:szCs w:val="18"/>
                        </w:rPr>
                      </w:pPr>
                      <w:r>
                        <w:rPr>
                          <w:color w:val="000000"/>
                          <w:sz w:val="20"/>
                          <w:szCs w:val="18"/>
                        </w:rPr>
                        <w:t>Telephone: +33 1 34 51 70 01  Fax:  +33 1 34 51 82 05</w:t>
                      </w:r>
                    </w:p>
                    <w:p w14:paraId="301E614D" w14:textId="77777777" w:rsidR="00147287" w:rsidRDefault="00147287" w:rsidP="00B534F2">
                      <w:pPr>
                        <w:autoSpaceDE w:val="0"/>
                        <w:autoSpaceDN w:val="0"/>
                        <w:adjustRightInd w:val="0"/>
                        <w:jc w:val="center"/>
                        <w:rPr>
                          <w:color w:val="000000"/>
                          <w:sz w:val="18"/>
                          <w:szCs w:val="18"/>
                          <w:lang w:val="fr-FR"/>
                        </w:rPr>
                      </w:pPr>
                      <w:r>
                        <w:rPr>
                          <w:color w:val="000000"/>
                          <w:sz w:val="20"/>
                          <w:szCs w:val="18"/>
                        </w:rPr>
                        <w:t xml:space="preserve">e-mail:  </w:t>
                      </w:r>
                      <w:hyperlink r:id="rId11"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2" w:history="1">
                        <w:r w:rsidRPr="00126198">
                          <w:rPr>
                            <w:rStyle w:val="Hyperlink"/>
                            <w:sz w:val="20"/>
                            <w:szCs w:val="18"/>
                          </w:rPr>
                          <w:t>www.iala-aism.org</w:t>
                        </w:r>
                      </w:hyperlink>
                    </w:p>
                  </w:txbxContent>
                </v:textbox>
              </v:shape>
            </w:pict>
          </mc:Fallback>
        </mc:AlternateContent>
      </w:r>
      <w:r w:rsidR="002D6AE7" w:rsidRPr="003A7400">
        <w:rPr>
          <w:noProof/>
          <w:lang w:val="en-IE" w:eastAsia="en-IE"/>
        </w:rPr>
        <w:drawing>
          <wp:anchor distT="0" distB="0" distL="114300" distR="114300" simplePos="0" relativeHeight="251523584" behindDoc="0" locked="0" layoutInCell="1" allowOverlap="1" wp14:anchorId="3AB2A94C" wp14:editId="731592EF">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2D6AE7" w:rsidRPr="003A7400">
        <w:rPr>
          <w:noProof/>
          <w:lang w:val="en-IE" w:eastAsia="en-IE"/>
        </w:rPr>
        <mc:AlternateContent>
          <mc:Choice Requires="wps">
            <w:drawing>
              <wp:anchor distT="0" distB="0" distL="114300" distR="114300" simplePos="0" relativeHeight="251520512" behindDoc="0" locked="0" layoutInCell="1" allowOverlap="1" wp14:anchorId="1DB2E239" wp14:editId="729D60DF">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868D2" w14:textId="77777777" w:rsidR="00147287" w:rsidRPr="00380C7B" w:rsidRDefault="00147287" w:rsidP="006144DC">
                            <w:pPr>
                              <w:autoSpaceDE w:val="0"/>
                              <w:autoSpaceDN w:val="0"/>
                              <w:adjustRightInd w:val="0"/>
                              <w:jc w:val="center"/>
                              <w:rPr>
                                <w:b/>
                                <w:bCs/>
                                <w:color w:val="000000"/>
                                <w:sz w:val="36"/>
                                <w:szCs w:val="36"/>
                                <w:highlight w:val="yellow"/>
                              </w:rPr>
                            </w:pPr>
                            <w:proofErr w:type="gramStart"/>
                            <w:r>
                              <w:rPr>
                                <w:b/>
                                <w:bCs/>
                                <w:color w:val="000000"/>
                                <w:sz w:val="36"/>
                                <w:szCs w:val="36"/>
                              </w:rPr>
                              <w:t>IALA Guideline No.</w:t>
                            </w:r>
                            <w:proofErr w:type="gramEnd"/>
                            <w:r>
                              <w:rPr>
                                <w:b/>
                                <w:bCs/>
                                <w:color w:val="000000"/>
                                <w:sz w:val="36"/>
                                <w:szCs w:val="36"/>
                              </w:rPr>
                              <w:t xml:space="preserve"> </w:t>
                            </w:r>
                            <w:r w:rsidRPr="00380C7B">
                              <w:rPr>
                                <w:b/>
                                <w:bCs/>
                                <w:color w:val="000000"/>
                                <w:sz w:val="36"/>
                                <w:szCs w:val="36"/>
                                <w:highlight w:val="yellow"/>
                              </w:rPr>
                              <w:t>####</w:t>
                            </w:r>
                          </w:p>
                          <w:p w14:paraId="1A89FB09" w14:textId="77777777" w:rsidR="00147287" w:rsidRPr="00380C7B" w:rsidRDefault="00147287" w:rsidP="006144DC">
                            <w:pPr>
                              <w:autoSpaceDE w:val="0"/>
                              <w:autoSpaceDN w:val="0"/>
                              <w:adjustRightInd w:val="0"/>
                              <w:jc w:val="center"/>
                              <w:rPr>
                                <w:b/>
                                <w:bCs/>
                                <w:color w:val="000000"/>
                                <w:sz w:val="36"/>
                                <w:szCs w:val="36"/>
                                <w:highlight w:val="yellow"/>
                              </w:rPr>
                            </w:pPr>
                          </w:p>
                          <w:p w14:paraId="3A704B55"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14:paraId="0106C52A" w14:textId="77777777" w:rsidR="00147287" w:rsidRPr="00380C7B" w:rsidRDefault="00147287" w:rsidP="006144DC">
                            <w:pPr>
                              <w:autoSpaceDE w:val="0"/>
                              <w:autoSpaceDN w:val="0"/>
                              <w:adjustRightInd w:val="0"/>
                              <w:jc w:val="center"/>
                              <w:rPr>
                                <w:b/>
                                <w:bCs/>
                                <w:color w:val="000000"/>
                                <w:sz w:val="36"/>
                                <w:szCs w:val="36"/>
                                <w:highlight w:val="yellow"/>
                              </w:rPr>
                            </w:pPr>
                          </w:p>
                          <w:p w14:paraId="7BC68218"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S-100 Product Specification</w:t>
                            </w:r>
                          </w:p>
                          <w:p w14:paraId="0979C883" w14:textId="77777777" w:rsidR="00147287" w:rsidRPr="00380C7B" w:rsidRDefault="00147287" w:rsidP="006144DC">
                            <w:pPr>
                              <w:autoSpaceDE w:val="0"/>
                              <w:autoSpaceDN w:val="0"/>
                              <w:adjustRightInd w:val="0"/>
                              <w:jc w:val="center"/>
                              <w:rPr>
                                <w:b/>
                                <w:bCs/>
                                <w:color w:val="000000"/>
                                <w:sz w:val="36"/>
                                <w:szCs w:val="36"/>
                                <w:highlight w:val="yellow"/>
                              </w:rPr>
                            </w:pPr>
                          </w:p>
                          <w:p w14:paraId="200DF6EC"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 xml:space="preserve">Edition </w:t>
                            </w:r>
                            <w:r w:rsidRPr="00380C7B">
                              <w:rPr>
                                <w:b/>
                                <w:bCs/>
                                <w:color w:val="000000"/>
                                <w:sz w:val="36"/>
                                <w:szCs w:val="36"/>
                                <w:highlight w:val="yellow"/>
                              </w:rPr>
                              <w:t>1</w:t>
                            </w:r>
                          </w:p>
                          <w:p w14:paraId="52C69174" w14:textId="77777777" w:rsidR="00147287" w:rsidRPr="00380C7B" w:rsidRDefault="00147287" w:rsidP="006144DC">
                            <w:pPr>
                              <w:autoSpaceDE w:val="0"/>
                              <w:autoSpaceDN w:val="0"/>
                              <w:adjustRightInd w:val="0"/>
                              <w:jc w:val="center"/>
                              <w:rPr>
                                <w:b/>
                                <w:bCs/>
                                <w:color w:val="000000"/>
                                <w:sz w:val="36"/>
                                <w:szCs w:val="36"/>
                                <w:highlight w:val="yellow"/>
                              </w:rPr>
                            </w:pPr>
                          </w:p>
                          <w:p w14:paraId="26C6E130" w14:textId="77777777" w:rsidR="00147287" w:rsidRPr="00380C7B" w:rsidRDefault="00147287" w:rsidP="006144DC">
                            <w:pPr>
                              <w:autoSpaceDE w:val="0"/>
                              <w:autoSpaceDN w:val="0"/>
                              <w:adjustRightInd w:val="0"/>
                              <w:jc w:val="center"/>
                              <w:rPr>
                                <w:b/>
                                <w:bCs/>
                                <w:color w:val="000000"/>
                                <w:sz w:val="36"/>
                                <w:szCs w:val="36"/>
                                <w:highlight w:val="yellow"/>
                              </w:rPr>
                            </w:pPr>
                            <w:r>
                              <w:rPr>
                                <w:b/>
                                <w:bCs/>
                                <w:color w:val="000000"/>
                                <w:sz w:val="36"/>
                                <w:szCs w:val="36"/>
                                <w:highlight w:val="yellow"/>
                              </w:rPr>
                              <w:t>December 2013</w:t>
                            </w:r>
                          </w:p>
                          <w:p w14:paraId="36B9C44E" w14:textId="77777777" w:rsidR="00147287" w:rsidRDefault="00147287" w:rsidP="006144DC">
                            <w:pPr>
                              <w:autoSpaceDE w:val="0"/>
                              <w:autoSpaceDN w:val="0"/>
                              <w:adjustRightInd w:val="0"/>
                              <w:jc w:val="center"/>
                              <w:rPr>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B2E239" id="Text Box 111" o:spid="_x0000_s1029" type="#_x0000_t202" style="position:absolute;left:0;text-align:left;margin-left:84pt;margin-top:39.1pt;width:4in;height:258.8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" filled="f" stroked="f">
                <v:textbox>
                  <w:txbxContent>
                    <w:p w14:paraId="226868D2" w14:textId="77777777" w:rsidR="00147287" w:rsidRPr="00380C7B" w:rsidRDefault="00147287" w:rsidP="006144DC">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380C7B">
                        <w:rPr>
                          <w:b/>
                          <w:bCs/>
                          <w:color w:val="000000"/>
                          <w:sz w:val="36"/>
                          <w:szCs w:val="36"/>
                          <w:highlight w:val="yellow"/>
                        </w:rPr>
                        <w:t>####</w:t>
                      </w:r>
                    </w:p>
                    <w:p w14:paraId="1A89FB09" w14:textId="77777777" w:rsidR="00147287" w:rsidRPr="00380C7B" w:rsidRDefault="00147287" w:rsidP="006144DC">
                      <w:pPr>
                        <w:autoSpaceDE w:val="0"/>
                        <w:autoSpaceDN w:val="0"/>
                        <w:adjustRightInd w:val="0"/>
                        <w:jc w:val="center"/>
                        <w:rPr>
                          <w:b/>
                          <w:bCs/>
                          <w:color w:val="000000"/>
                          <w:sz w:val="36"/>
                          <w:szCs w:val="36"/>
                          <w:highlight w:val="yellow"/>
                        </w:rPr>
                      </w:pPr>
                    </w:p>
                    <w:p w14:paraId="3A704B55"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On</w:t>
                      </w:r>
                    </w:p>
                    <w:p w14:paraId="0106C52A" w14:textId="77777777" w:rsidR="00147287" w:rsidRPr="00380C7B" w:rsidRDefault="00147287" w:rsidP="006144DC">
                      <w:pPr>
                        <w:autoSpaceDE w:val="0"/>
                        <w:autoSpaceDN w:val="0"/>
                        <w:adjustRightInd w:val="0"/>
                        <w:jc w:val="center"/>
                        <w:rPr>
                          <w:b/>
                          <w:bCs/>
                          <w:color w:val="000000"/>
                          <w:sz w:val="36"/>
                          <w:szCs w:val="36"/>
                          <w:highlight w:val="yellow"/>
                        </w:rPr>
                      </w:pPr>
                    </w:p>
                    <w:p w14:paraId="7BC68218"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Producing</w:t>
                      </w:r>
                      <w:r>
                        <w:rPr>
                          <w:b/>
                          <w:bCs/>
                          <w:color w:val="000000"/>
                          <w:sz w:val="36"/>
                          <w:szCs w:val="36"/>
                        </w:rPr>
                        <w:t xml:space="preserve"> an IALA S-100 Product Specification</w:t>
                      </w:r>
                    </w:p>
                    <w:p w14:paraId="0979C883" w14:textId="77777777" w:rsidR="00147287" w:rsidRPr="00380C7B" w:rsidRDefault="00147287" w:rsidP="006144DC">
                      <w:pPr>
                        <w:autoSpaceDE w:val="0"/>
                        <w:autoSpaceDN w:val="0"/>
                        <w:adjustRightInd w:val="0"/>
                        <w:jc w:val="center"/>
                        <w:rPr>
                          <w:b/>
                          <w:bCs/>
                          <w:color w:val="000000"/>
                          <w:sz w:val="36"/>
                          <w:szCs w:val="36"/>
                          <w:highlight w:val="yellow"/>
                        </w:rPr>
                      </w:pPr>
                    </w:p>
                    <w:p w14:paraId="200DF6EC" w14:textId="77777777" w:rsidR="00147287" w:rsidRPr="00380C7B" w:rsidRDefault="00147287" w:rsidP="006144DC">
                      <w:pPr>
                        <w:autoSpaceDE w:val="0"/>
                        <w:autoSpaceDN w:val="0"/>
                        <w:adjustRightInd w:val="0"/>
                        <w:jc w:val="center"/>
                        <w:rPr>
                          <w:b/>
                          <w:bCs/>
                          <w:color w:val="000000"/>
                          <w:sz w:val="36"/>
                          <w:szCs w:val="36"/>
                          <w:highlight w:val="yellow"/>
                        </w:rPr>
                      </w:pPr>
                      <w:r w:rsidRPr="006144DC">
                        <w:rPr>
                          <w:b/>
                          <w:bCs/>
                          <w:color w:val="000000"/>
                          <w:sz w:val="36"/>
                          <w:szCs w:val="36"/>
                        </w:rPr>
                        <w:t xml:space="preserve">Edition </w:t>
                      </w:r>
                      <w:r w:rsidRPr="00380C7B">
                        <w:rPr>
                          <w:b/>
                          <w:bCs/>
                          <w:color w:val="000000"/>
                          <w:sz w:val="36"/>
                          <w:szCs w:val="36"/>
                          <w:highlight w:val="yellow"/>
                        </w:rPr>
                        <w:t>1</w:t>
                      </w:r>
                    </w:p>
                    <w:p w14:paraId="52C69174" w14:textId="77777777" w:rsidR="00147287" w:rsidRPr="00380C7B" w:rsidRDefault="00147287" w:rsidP="006144DC">
                      <w:pPr>
                        <w:autoSpaceDE w:val="0"/>
                        <w:autoSpaceDN w:val="0"/>
                        <w:adjustRightInd w:val="0"/>
                        <w:jc w:val="center"/>
                        <w:rPr>
                          <w:b/>
                          <w:bCs/>
                          <w:color w:val="000000"/>
                          <w:sz w:val="36"/>
                          <w:szCs w:val="36"/>
                          <w:highlight w:val="yellow"/>
                        </w:rPr>
                      </w:pPr>
                    </w:p>
                    <w:p w14:paraId="26C6E130" w14:textId="77777777" w:rsidR="00147287" w:rsidRPr="00380C7B" w:rsidRDefault="00147287" w:rsidP="006144DC">
                      <w:pPr>
                        <w:autoSpaceDE w:val="0"/>
                        <w:autoSpaceDN w:val="0"/>
                        <w:adjustRightInd w:val="0"/>
                        <w:jc w:val="center"/>
                        <w:rPr>
                          <w:b/>
                          <w:bCs/>
                          <w:color w:val="000000"/>
                          <w:sz w:val="36"/>
                          <w:szCs w:val="36"/>
                          <w:highlight w:val="yellow"/>
                        </w:rPr>
                      </w:pPr>
                      <w:r>
                        <w:rPr>
                          <w:b/>
                          <w:bCs/>
                          <w:color w:val="000000"/>
                          <w:sz w:val="36"/>
                          <w:szCs w:val="36"/>
                          <w:highlight w:val="yellow"/>
                        </w:rPr>
                        <w:t>December 2013</w:t>
                      </w:r>
                    </w:p>
                    <w:p w14:paraId="36B9C44E" w14:textId="77777777" w:rsidR="00147287" w:rsidRDefault="00147287" w:rsidP="006144DC">
                      <w:pPr>
                        <w:autoSpaceDE w:val="0"/>
                        <w:autoSpaceDN w:val="0"/>
                        <w:adjustRightInd w:val="0"/>
                        <w:jc w:val="center"/>
                        <w:rPr>
                          <w:b/>
                          <w:bCs/>
                          <w:color w:val="000000"/>
                        </w:rPr>
                      </w:pPr>
                    </w:p>
                  </w:txbxContent>
                </v:textbox>
              </v:shape>
            </w:pict>
          </mc:Fallback>
        </mc:AlternateContent>
      </w:r>
      <w:r w:rsidR="00460028" w:rsidRPr="003A7400">
        <w:br w:type="page"/>
      </w:r>
      <w:r w:rsidR="009A2C02" w:rsidRPr="003A7400">
        <w:lastRenderedPageBreak/>
        <w:t>Document Revisions</w:t>
      </w:r>
      <w:bookmarkEnd w:id="0"/>
    </w:p>
    <w:p w14:paraId="73E15296" w14:textId="77777777" w:rsidR="00857962" w:rsidRPr="003A7400" w:rsidRDefault="00857962" w:rsidP="00A163D8">
      <w:pPr>
        <w:pStyle w:val="BodyText"/>
      </w:pPr>
      <w:r w:rsidRPr="003A7400">
        <w:t>Revisions to the IALA Document are to be noted in the table prior to t</w:t>
      </w:r>
      <w:r w:rsidR="00E37CF6" w:rsidRPr="003A7400">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A7400" w14:paraId="4199E64D" w14:textId="77777777">
        <w:tc>
          <w:tcPr>
            <w:tcW w:w="1908" w:type="dxa"/>
          </w:tcPr>
          <w:p w14:paraId="262A3FFA" w14:textId="77777777" w:rsidR="00857962" w:rsidRPr="003A7400" w:rsidRDefault="00857962" w:rsidP="00A163D8">
            <w:pPr>
              <w:spacing w:before="60" w:after="60"/>
              <w:jc w:val="center"/>
              <w:rPr>
                <w:b/>
                <w:bCs/>
              </w:rPr>
            </w:pPr>
            <w:r w:rsidRPr="003A7400">
              <w:rPr>
                <w:b/>
                <w:bCs/>
              </w:rPr>
              <w:t>Date</w:t>
            </w:r>
          </w:p>
        </w:tc>
        <w:tc>
          <w:tcPr>
            <w:tcW w:w="3360" w:type="dxa"/>
          </w:tcPr>
          <w:p w14:paraId="3DE51A7C" w14:textId="77777777" w:rsidR="00857962" w:rsidRPr="003A7400" w:rsidRDefault="00857962" w:rsidP="00A163D8">
            <w:pPr>
              <w:spacing w:before="60" w:after="60"/>
              <w:jc w:val="center"/>
              <w:rPr>
                <w:b/>
                <w:bCs/>
              </w:rPr>
            </w:pPr>
            <w:r w:rsidRPr="003A7400">
              <w:rPr>
                <w:b/>
                <w:bCs/>
              </w:rPr>
              <w:t>Page / Section Revised</w:t>
            </w:r>
          </w:p>
        </w:tc>
        <w:tc>
          <w:tcPr>
            <w:tcW w:w="4161" w:type="dxa"/>
          </w:tcPr>
          <w:p w14:paraId="1935D786" w14:textId="77777777" w:rsidR="00857962" w:rsidRPr="003A7400" w:rsidRDefault="00857962" w:rsidP="00A163D8">
            <w:pPr>
              <w:spacing w:before="60" w:after="60"/>
              <w:jc w:val="center"/>
              <w:rPr>
                <w:b/>
                <w:bCs/>
              </w:rPr>
            </w:pPr>
            <w:r w:rsidRPr="003A7400">
              <w:rPr>
                <w:b/>
                <w:bCs/>
              </w:rPr>
              <w:t>Requirement for Revision</w:t>
            </w:r>
          </w:p>
        </w:tc>
      </w:tr>
      <w:tr w:rsidR="00857962" w:rsidRPr="003A7400" w14:paraId="68BF2FDA" w14:textId="77777777" w:rsidTr="00B534F2">
        <w:trPr>
          <w:trHeight w:val="851"/>
        </w:trPr>
        <w:tc>
          <w:tcPr>
            <w:tcW w:w="1908" w:type="dxa"/>
            <w:vAlign w:val="center"/>
          </w:tcPr>
          <w:p w14:paraId="482501C5" w14:textId="77777777" w:rsidR="00857962" w:rsidRPr="003A7400" w:rsidRDefault="00857962" w:rsidP="00A163D8">
            <w:pPr>
              <w:spacing w:before="60" w:after="60"/>
              <w:rPr>
                <w:highlight w:val="yellow"/>
              </w:rPr>
            </w:pPr>
          </w:p>
        </w:tc>
        <w:tc>
          <w:tcPr>
            <w:tcW w:w="3360" w:type="dxa"/>
            <w:vAlign w:val="center"/>
          </w:tcPr>
          <w:p w14:paraId="4EC1CEB0" w14:textId="77777777" w:rsidR="00857962" w:rsidRPr="003A7400" w:rsidRDefault="00857962" w:rsidP="00A163D8">
            <w:pPr>
              <w:spacing w:before="60" w:after="60"/>
              <w:rPr>
                <w:highlight w:val="yellow"/>
              </w:rPr>
            </w:pPr>
          </w:p>
        </w:tc>
        <w:tc>
          <w:tcPr>
            <w:tcW w:w="4161" w:type="dxa"/>
            <w:vAlign w:val="center"/>
          </w:tcPr>
          <w:p w14:paraId="7C2313E5" w14:textId="77777777" w:rsidR="00857962" w:rsidRPr="003A7400" w:rsidRDefault="00857962" w:rsidP="00A163D8">
            <w:pPr>
              <w:spacing w:before="60" w:after="60"/>
            </w:pPr>
          </w:p>
        </w:tc>
      </w:tr>
      <w:tr w:rsidR="00857962" w:rsidRPr="003A7400" w14:paraId="5AEE644A" w14:textId="77777777" w:rsidTr="00B534F2">
        <w:trPr>
          <w:trHeight w:val="851"/>
        </w:trPr>
        <w:tc>
          <w:tcPr>
            <w:tcW w:w="1908" w:type="dxa"/>
            <w:vAlign w:val="center"/>
          </w:tcPr>
          <w:p w14:paraId="099B9B2F" w14:textId="77777777" w:rsidR="00857962" w:rsidRPr="003A7400" w:rsidRDefault="00857962" w:rsidP="00A163D8">
            <w:pPr>
              <w:spacing w:before="60" w:after="60"/>
            </w:pPr>
          </w:p>
        </w:tc>
        <w:tc>
          <w:tcPr>
            <w:tcW w:w="3360" w:type="dxa"/>
            <w:vAlign w:val="center"/>
          </w:tcPr>
          <w:p w14:paraId="319D1D83" w14:textId="77777777" w:rsidR="00857962" w:rsidRPr="003A7400" w:rsidRDefault="00857962" w:rsidP="00A163D8">
            <w:pPr>
              <w:spacing w:before="60" w:after="60"/>
            </w:pPr>
          </w:p>
        </w:tc>
        <w:tc>
          <w:tcPr>
            <w:tcW w:w="4161" w:type="dxa"/>
            <w:vAlign w:val="center"/>
          </w:tcPr>
          <w:p w14:paraId="7381F058" w14:textId="77777777" w:rsidR="00857962" w:rsidRPr="003A7400" w:rsidRDefault="00857962" w:rsidP="00A163D8">
            <w:pPr>
              <w:spacing w:before="60" w:after="60"/>
            </w:pPr>
          </w:p>
        </w:tc>
      </w:tr>
      <w:tr w:rsidR="00857962" w:rsidRPr="003A7400" w14:paraId="74496C51" w14:textId="77777777" w:rsidTr="00B534F2">
        <w:trPr>
          <w:trHeight w:val="851"/>
        </w:trPr>
        <w:tc>
          <w:tcPr>
            <w:tcW w:w="1908" w:type="dxa"/>
            <w:vAlign w:val="center"/>
          </w:tcPr>
          <w:p w14:paraId="068A62B2" w14:textId="77777777" w:rsidR="00857962" w:rsidRPr="003A7400" w:rsidRDefault="00857962" w:rsidP="00A163D8">
            <w:pPr>
              <w:spacing w:before="60" w:after="60"/>
            </w:pPr>
          </w:p>
        </w:tc>
        <w:tc>
          <w:tcPr>
            <w:tcW w:w="3360" w:type="dxa"/>
            <w:vAlign w:val="center"/>
          </w:tcPr>
          <w:p w14:paraId="05F90B27" w14:textId="77777777" w:rsidR="00857962" w:rsidRPr="003A7400" w:rsidRDefault="00857962" w:rsidP="00A163D8">
            <w:pPr>
              <w:spacing w:before="60" w:after="60"/>
            </w:pPr>
          </w:p>
        </w:tc>
        <w:tc>
          <w:tcPr>
            <w:tcW w:w="4161" w:type="dxa"/>
            <w:vAlign w:val="center"/>
          </w:tcPr>
          <w:p w14:paraId="3E2D8B65" w14:textId="77777777" w:rsidR="00857962" w:rsidRPr="003A7400" w:rsidRDefault="00857962" w:rsidP="00A163D8">
            <w:pPr>
              <w:spacing w:before="60" w:after="60"/>
            </w:pPr>
          </w:p>
        </w:tc>
      </w:tr>
      <w:tr w:rsidR="00857962" w:rsidRPr="003A7400" w14:paraId="42C182B7" w14:textId="77777777" w:rsidTr="00B534F2">
        <w:trPr>
          <w:trHeight w:val="851"/>
        </w:trPr>
        <w:tc>
          <w:tcPr>
            <w:tcW w:w="1908" w:type="dxa"/>
            <w:vAlign w:val="center"/>
          </w:tcPr>
          <w:p w14:paraId="3FCD5C55" w14:textId="77777777" w:rsidR="00857962" w:rsidRPr="003A7400" w:rsidRDefault="00857962" w:rsidP="00A163D8">
            <w:pPr>
              <w:spacing w:before="60" w:after="60"/>
            </w:pPr>
          </w:p>
        </w:tc>
        <w:tc>
          <w:tcPr>
            <w:tcW w:w="3360" w:type="dxa"/>
            <w:vAlign w:val="center"/>
          </w:tcPr>
          <w:p w14:paraId="445BFAED" w14:textId="77777777" w:rsidR="00857962" w:rsidRPr="003A7400" w:rsidRDefault="00857962" w:rsidP="00A163D8">
            <w:pPr>
              <w:spacing w:before="60" w:after="60"/>
            </w:pPr>
          </w:p>
        </w:tc>
        <w:tc>
          <w:tcPr>
            <w:tcW w:w="4161" w:type="dxa"/>
            <w:vAlign w:val="center"/>
          </w:tcPr>
          <w:p w14:paraId="17B62BF8" w14:textId="77777777" w:rsidR="00857962" w:rsidRPr="003A7400" w:rsidRDefault="00857962" w:rsidP="00A163D8">
            <w:pPr>
              <w:spacing w:before="60" w:after="60"/>
            </w:pPr>
          </w:p>
        </w:tc>
      </w:tr>
      <w:tr w:rsidR="00857962" w:rsidRPr="003A7400" w14:paraId="242EBC27" w14:textId="77777777" w:rsidTr="00B534F2">
        <w:trPr>
          <w:trHeight w:val="851"/>
        </w:trPr>
        <w:tc>
          <w:tcPr>
            <w:tcW w:w="1908" w:type="dxa"/>
            <w:vAlign w:val="center"/>
          </w:tcPr>
          <w:p w14:paraId="14C0741C" w14:textId="77777777" w:rsidR="00857962" w:rsidRPr="003A7400" w:rsidRDefault="00857962" w:rsidP="00A163D8">
            <w:pPr>
              <w:spacing w:before="60" w:after="60"/>
            </w:pPr>
          </w:p>
        </w:tc>
        <w:tc>
          <w:tcPr>
            <w:tcW w:w="3360" w:type="dxa"/>
            <w:vAlign w:val="center"/>
          </w:tcPr>
          <w:p w14:paraId="3633108B" w14:textId="77777777" w:rsidR="00857962" w:rsidRPr="003A7400" w:rsidRDefault="00857962" w:rsidP="00A163D8">
            <w:pPr>
              <w:spacing w:before="60" w:after="60"/>
            </w:pPr>
          </w:p>
        </w:tc>
        <w:tc>
          <w:tcPr>
            <w:tcW w:w="4161" w:type="dxa"/>
            <w:vAlign w:val="center"/>
          </w:tcPr>
          <w:p w14:paraId="600E6B14" w14:textId="77777777" w:rsidR="00857962" w:rsidRPr="003A7400" w:rsidRDefault="00857962" w:rsidP="00A163D8">
            <w:pPr>
              <w:spacing w:before="60" w:after="60"/>
            </w:pPr>
          </w:p>
        </w:tc>
      </w:tr>
      <w:tr w:rsidR="00857962" w:rsidRPr="003A7400" w14:paraId="7558E7AA" w14:textId="77777777" w:rsidTr="00B534F2">
        <w:trPr>
          <w:trHeight w:val="851"/>
        </w:trPr>
        <w:tc>
          <w:tcPr>
            <w:tcW w:w="1908" w:type="dxa"/>
            <w:vAlign w:val="center"/>
          </w:tcPr>
          <w:p w14:paraId="2FF4EE80" w14:textId="77777777" w:rsidR="00857962" w:rsidRPr="003A7400" w:rsidRDefault="00857962" w:rsidP="00A163D8">
            <w:pPr>
              <w:spacing w:before="60" w:after="60"/>
            </w:pPr>
          </w:p>
        </w:tc>
        <w:tc>
          <w:tcPr>
            <w:tcW w:w="3360" w:type="dxa"/>
            <w:vAlign w:val="center"/>
          </w:tcPr>
          <w:p w14:paraId="626E5F2B" w14:textId="77777777" w:rsidR="00857962" w:rsidRPr="003A7400" w:rsidRDefault="00857962" w:rsidP="00A163D8">
            <w:pPr>
              <w:spacing w:before="60" w:after="60"/>
            </w:pPr>
          </w:p>
        </w:tc>
        <w:tc>
          <w:tcPr>
            <w:tcW w:w="4161" w:type="dxa"/>
            <w:vAlign w:val="center"/>
          </w:tcPr>
          <w:p w14:paraId="3F45D714" w14:textId="77777777" w:rsidR="00857962" w:rsidRPr="003A7400" w:rsidRDefault="00857962" w:rsidP="00A163D8">
            <w:pPr>
              <w:spacing w:before="60" w:after="60"/>
            </w:pPr>
          </w:p>
        </w:tc>
      </w:tr>
    </w:tbl>
    <w:p w14:paraId="6EBC56F2" w14:textId="40F0EF9C" w:rsidR="00460028" w:rsidRPr="003A7400" w:rsidRDefault="00857962" w:rsidP="00371BEF">
      <w:pPr>
        <w:pStyle w:val="Title"/>
      </w:pPr>
      <w:r w:rsidRPr="003A7400">
        <w:br w:type="page"/>
      </w:r>
      <w:bookmarkStart w:id="9" w:name="_Toc358361627"/>
      <w:r w:rsidR="00371BEF" w:rsidRPr="003A7400">
        <w:lastRenderedPageBreak/>
        <w:t>Table of Contents</w:t>
      </w:r>
      <w:bookmarkEnd w:id="9"/>
    </w:p>
    <w:p w14:paraId="76CA2634" w14:textId="77777777" w:rsidR="00A50596" w:rsidRDefault="00147287">
      <w:pPr>
        <w:pStyle w:val="TOC1"/>
        <w:rPr>
          <w:rFonts w:asciiTheme="minorHAnsi" w:eastAsiaTheme="minorEastAsia" w:hAnsiTheme="minorHAnsi" w:cstheme="minorBidi"/>
          <w:bCs w:val="0"/>
          <w:caps w:val="0"/>
          <w:noProof/>
          <w:lang w:val="nl-NL" w:eastAsia="nl-NL"/>
        </w:rPr>
      </w:pPr>
      <w:r>
        <w:rPr>
          <w:rFonts w:eastAsiaTheme="minorEastAsia"/>
          <w:noProof/>
          <w:lang w:val="en-US" w:eastAsia="ja-JP"/>
        </w:rPr>
        <w:fldChar w:fldCharType="begin"/>
      </w:r>
      <w:r>
        <w:rPr>
          <w:rFonts w:eastAsiaTheme="minorEastAsia"/>
          <w:noProof/>
          <w:lang w:val="en-US" w:eastAsia="ja-JP"/>
        </w:rPr>
        <w:instrText xml:space="preserve"> TOC \o "2-3" \h \z \t "Kop 1;1;Annex;1;Titel;1" </w:instrText>
      </w:r>
      <w:r>
        <w:rPr>
          <w:rFonts w:eastAsiaTheme="minorEastAsia"/>
          <w:noProof/>
          <w:lang w:val="en-US" w:eastAsia="ja-JP"/>
        </w:rPr>
        <w:fldChar w:fldCharType="separate"/>
      </w:r>
      <w:hyperlink w:anchor="_Toc358361626" w:history="1">
        <w:r w:rsidR="00A50596" w:rsidRPr="0041787D">
          <w:rPr>
            <w:rStyle w:val="Hyperlink"/>
            <w:noProof/>
          </w:rPr>
          <w:t>Document Revisions</w:t>
        </w:r>
        <w:r w:rsidR="00A50596">
          <w:rPr>
            <w:noProof/>
            <w:webHidden/>
          </w:rPr>
          <w:tab/>
        </w:r>
        <w:r w:rsidR="00A50596">
          <w:rPr>
            <w:noProof/>
            <w:webHidden/>
          </w:rPr>
          <w:fldChar w:fldCharType="begin"/>
        </w:r>
        <w:r w:rsidR="00A50596">
          <w:rPr>
            <w:noProof/>
            <w:webHidden/>
          </w:rPr>
          <w:instrText xml:space="preserve"> PAGEREF _Toc358361626 \h </w:instrText>
        </w:r>
        <w:r w:rsidR="00A50596">
          <w:rPr>
            <w:noProof/>
            <w:webHidden/>
          </w:rPr>
        </w:r>
        <w:r w:rsidR="00A50596">
          <w:rPr>
            <w:noProof/>
            <w:webHidden/>
          </w:rPr>
          <w:fldChar w:fldCharType="separate"/>
        </w:r>
        <w:r w:rsidR="00A50596">
          <w:rPr>
            <w:noProof/>
            <w:webHidden/>
          </w:rPr>
          <w:t>1</w:t>
        </w:r>
        <w:r w:rsidR="00A50596">
          <w:rPr>
            <w:noProof/>
            <w:webHidden/>
          </w:rPr>
          <w:fldChar w:fldCharType="end"/>
        </w:r>
      </w:hyperlink>
    </w:p>
    <w:p w14:paraId="44288011"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27" w:history="1">
        <w:r w:rsidR="00A50596" w:rsidRPr="0041787D">
          <w:rPr>
            <w:rStyle w:val="Hyperlink"/>
            <w:noProof/>
          </w:rPr>
          <w:t>Table of Contents</w:t>
        </w:r>
        <w:r w:rsidR="00A50596">
          <w:rPr>
            <w:noProof/>
            <w:webHidden/>
          </w:rPr>
          <w:tab/>
        </w:r>
        <w:r w:rsidR="00A50596">
          <w:rPr>
            <w:noProof/>
            <w:webHidden/>
          </w:rPr>
          <w:fldChar w:fldCharType="begin"/>
        </w:r>
        <w:r w:rsidR="00A50596">
          <w:rPr>
            <w:noProof/>
            <w:webHidden/>
          </w:rPr>
          <w:instrText xml:space="preserve"> PAGEREF _Toc358361627 \h </w:instrText>
        </w:r>
        <w:r w:rsidR="00A50596">
          <w:rPr>
            <w:noProof/>
            <w:webHidden/>
          </w:rPr>
        </w:r>
        <w:r w:rsidR="00A50596">
          <w:rPr>
            <w:noProof/>
            <w:webHidden/>
          </w:rPr>
          <w:fldChar w:fldCharType="separate"/>
        </w:r>
        <w:r w:rsidR="00A50596">
          <w:rPr>
            <w:noProof/>
            <w:webHidden/>
          </w:rPr>
          <w:t>3</w:t>
        </w:r>
        <w:r w:rsidR="00A50596">
          <w:rPr>
            <w:noProof/>
            <w:webHidden/>
          </w:rPr>
          <w:fldChar w:fldCharType="end"/>
        </w:r>
      </w:hyperlink>
    </w:p>
    <w:p w14:paraId="60C5EAA9"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28" w:history="1">
        <w:r w:rsidR="00A50596" w:rsidRPr="0041787D">
          <w:rPr>
            <w:rStyle w:val="Hyperlink"/>
            <w:noProof/>
          </w:rPr>
          <w:t>Index of Tables</w:t>
        </w:r>
        <w:r w:rsidR="00A50596">
          <w:rPr>
            <w:noProof/>
            <w:webHidden/>
          </w:rPr>
          <w:tab/>
        </w:r>
        <w:r w:rsidR="00A50596">
          <w:rPr>
            <w:noProof/>
            <w:webHidden/>
          </w:rPr>
          <w:fldChar w:fldCharType="begin"/>
        </w:r>
        <w:r w:rsidR="00A50596">
          <w:rPr>
            <w:noProof/>
            <w:webHidden/>
          </w:rPr>
          <w:instrText xml:space="preserve"> PAGEREF _Toc358361628 \h </w:instrText>
        </w:r>
        <w:r w:rsidR="00A50596">
          <w:rPr>
            <w:noProof/>
            <w:webHidden/>
          </w:rPr>
        </w:r>
        <w:r w:rsidR="00A50596">
          <w:rPr>
            <w:noProof/>
            <w:webHidden/>
          </w:rPr>
          <w:fldChar w:fldCharType="separate"/>
        </w:r>
        <w:r w:rsidR="00A50596">
          <w:rPr>
            <w:noProof/>
            <w:webHidden/>
          </w:rPr>
          <w:t>4</w:t>
        </w:r>
        <w:r w:rsidR="00A50596">
          <w:rPr>
            <w:noProof/>
            <w:webHidden/>
          </w:rPr>
          <w:fldChar w:fldCharType="end"/>
        </w:r>
      </w:hyperlink>
    </w:p>
    <w:p w14:paraId="23C8311C"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29" w:history="1">
        <w:r w:rsidR="00A50596" w:rsidRPr="0041787D">
          <w:rPr>
            <w:rStyle w:val="Hyperlink"/>
            <w:noProof/>
          </w:rPr>
          <w:t>Index of Figures</w:t>
        </w:r>
        <w:r w:rsidR="00A50596">
          <w:rPr>
            <w:noProof/>
            <w:webHidden/>
          </w:rPr>
          <w:tab/>
        </w:r>
        <w:r w:rsidR="00A50596">
          <w:rPr>
            <w:noProof/>
            <w:webHidden/>
          </w:rPr>
          <w:fldChar w:fldCharType="begin"/>
        </w:r>
        <w:r w:rsidR="00A50596">
          <w:rPr>
            <w:noProof/>
            <w:webHidden/>
          </w:rPr>
          <w:instrText xml:space="preserve"> PAGEREF _Toc358361629 \h </w:instrText>
        </w:r>
        <w:r w:rsidR="00A50596">
          <w:rPr>
            <w:noProof/>
            <w:webHidden/>
          </w:rPr>
        </w:r>
        <w:r w:rsidR="00A50596">
          <w:rPr>
            <w:noProof/>
            <w:webHidden/>
          </w:rPr>
          <w:fldChar w:fldCharType="separate"/>
        </w:r>
        <w:r w:rsidR="00A50596">
          <w:rPr>
            <w:noProof/>
            <w:webHidden/>
          </w:rPr>
          <w:t>4</w:t>
        </w:r>
        <w:r w:rsidR="00A50596">
          <w:rPr>
            <w:noProof/>
            <w:webHidden/>
          </w:rPr>
          <w:fldChar w:fldCharType="end"/>
        </w:r>
      </w:hyperlink>
    </w:p>
    <w:p w14:paraId="5210BF3C"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30" w:history="1">
        <w:r w:rsidR="00A50596" w:rsidRPr="0041787D">
          <w:rPr>
            <w:rStyle w:val="Hyperlink"/>
            <w:noProof/>
          </w:rPr>
          <w:t>Producing an IALA S-100 Product Specification</w:t>
        </w:r>
        <w:r w:rsidR="00A50596">
          <w:rPr>
            <w:noProof/>
            <w:webHidden/>
          </w:rPr>
          <w:tab/>
        </w:r>
        <w:r w:rsidR="00A50596">
          <w:rPr>
            <w:noProof/>
            <w:webHidden/>
          </w:rPr>
          <w:fldChar w:fldCharType="begin"/>
        </w:r>
        <w:r w:rsidR="00A50596">
          <w:rPr>
            <w:noProof/>
            <w:webHidden/>
          </w:rPr>
          <w:instrText xml:space="preserve"> PAGEREF _Toc358361630 \h </w:instrText>
        </w:r>
        <w:r w:rsidR="00A50596">
          <w:rPr>
            <w:noProof/>
            <w:webHidden/>
          </w:rPr>
        </w:r>
        <w:r w:rsidR="00A50596">
          <w:rPr>
            <w:noProof/>
            <w:webHidden/>
          </w:rPr>
          <w:fldChar w:fldCharType="separate"/>
        </w:r>
        <w:r w:rsidR="00A50596">
          <w:rPr>
            <w:noProof/>
            <w:webHidden/>
          </w:rPr>
          <w:t>5</w:t>
        </w:r>
        <w:r w:rsidR="00A50596">
          <w:rPr>
            <w:noProof/>
            <w:webHidden/>
          </w:rPr>
          <w:fldChar w:fldCharType="end"/>
        </w:r>
      </w:hyperlink>
    </w:p>
    <w:p w14:paraId="6785463F"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31" w:history="1">
        <w:r w:rsidR="00A50596" w:rsidRPr="0041787D">
          <w:rPr>
            <w:rStyle w:val="Hyperlink"/>
            <w:noProof/>
          </w:rPr>
          <w:t>1</w:t>
        </w:r>
        <w:r w:rsidR="00A50596">
          <w:rPr>
            <w:rFonts w:asciiTheme="minorHAnsi" w:eastAsiaTheme="minorEastAsia" w:hAnsiTheme="minorHAnsi" w:cstheme="minorBidi"/>
            <w:bCs w:val="0"/>
            <w:caps w:val="0"/>
            <w:noProof/>
            <w:lang w:val="nl-NL" w:eastAsia="nl-NL"/>
          </w:rPr>
          <w:tab/>
        </w:r>
        <w:r w:rsidR="00A50596" w:rsidRPr="0041787D">
          <w:rPr>
            <w:rStyle w:val="Hyperlink"/>
            <w:noProof/>
          </w:rPr>
          <w:t>Introduction</w:t>
        </w:r>
        <w:r w:rsidR="00A50596">
          <w:rPr>
            <w:noProof/>
            <w:webHidden/>
          </w:rPr>
          <w:tab/>
        </w:r>
        <w:r w:rsidR="00A50596">
          <w:rPr>
            <w:noProof/>
            <w:webHidden/>
          </w:rPr>
          <w:fldChar w:fldCharType="begin"/>
        </w:r>
        <w:r w:rsidR="00A50596">
          <w:rPr>
            <w:noProof/>
            <w:webHidden/>
          </w:rPr>
          <w:instrText xml:space="preserve"> PAGEREF _Toc358361631 \h </w:instrText>
        </w:r>
        <w:r w:rsidR="00A50596">
          <w:rPr>
            <w:noProof/>
            <w:webHidden/>
          </w:rPr>
        </w:r>
        <w:r w:rsidR="00A50596">
          <w:rPr>
            <w:noProof/>
            <w:webHidden/>
          </w:rPr>
          <w:fldChar w:fldCharType="separate"/>
        </w:r>
        <w:r w:rsidR="00A50596">
          <w:rPr>
            <w:noProof/>
            <w:webHidden/>
          </w:rPr>
          <w:t>5</w:t>
        </w:r>
        <w:r w:rsidR="00A50596">
          <w:rPr>
            <w:noProof/>
            <w:webHidden/>
          </w:rPr>
          <w:fldChar w:fldCharType="end"/>
        </w:r>
      </w:hyperlink>
    </w:p>
    <w:p w14:paraId="7EE4DCD6" w14:textId="77777777" w:rsidR="00A50596" w:rsidRDefault="00336E4B">
      <w:pPr>
        <w:pStyle w:val="TOC2"/>
        <w:rPr>
          <w:rFonts w:asciiTheme="minorHAnsi" w:hAnsiTheme="minorHAnsi" w:cstheme="minorBidi"/>
          <w:bCs w:val="0"/>
          <w:lang w:val="nl-NL" w:eastAsia="nl-NL"/>
        </w:rPr>
      </w:pPr>
      <w:hyperlink w:anchor="_Toc358361632" w:history="1">
        <w:r w:rsidR="00A50596" w:rsidRPr="0041787D">
          <w:rPr>
            <w:rStyle w:val="Hyperlink"/>
          </w:rPr>
          <w:t>1.1</w:t>
        </w:r>
        <w:r w:rsidR="00A50596">
          <w:rPr>
            <w:rFonts w:asciiTheme="minorHAnsi" w:hAnsiTheme="minorHAnsi" w:cstheme="minorBidi"/>
            <w:bCs w:val="0"/>
            <w:lang w:val="nl-NL" w:eastAsia="nl-NL"/>
          </w:rPr>
          <w:tab/>
        </w:r>
        <w:r w:rsidR="00A50596" w:rsidRPr="0041787D">
          <w:rPr>
            <w:rStyle w:val="Hyperlink"/>
          </w:rPr>
          <w:t>e-Navigation from concept to reality</w:t>
        </w:r>
        <w:r w:rsidR="00A50596">
          <w:rPr>
            <w:webHidden/>
          </w:rPr>
          <w:tab/>
        </w:r>
        <w:r w:rsidR="00A50596">
          <w:rPr>
            <w:webHidden/>
          </w:rPr>
          <w:fldChar w:fldCharType="begin"/>
        </w:r>
        <w:r w:rsidR="00A50596">
          <w:rPr>
            <w:webHidden/>
          </w:rPr>
          <w:instrText xml:space="preserve"> PAGEREF _Toc358361632 \h </w:instrText>
        </w:r>
        <w:r w:rsidR="00A50596">
          <w:rPr>
            <w:webHidden/>
          </w:rPr>
        </w:r>
        <w:r w:rsidR="00A50596">
          <w:rPr>
            <w:webHidden/>
          </w:rPr>
          <w:fldChar w:fldCharType="separate"/>
        </w:r>
        <w:r w:rsidR="00A50596">
          <w:rPr>
            <w:webHidden/>
          </w:rPr>
          <w:t>5</w:t>
        </w:r>
        <w:r w:rsidR="00A50596">
          <w:rPr>
            <w:webHidden/>
          </w:rPr>
          <w:fldChar w:fldCharType="end"/>
        </w:r>
      </w:hyperlink>
    </w:p>
    <w:p w14:paraId="2CF90AE9" w14:textId="77777777" w:rsidR="00A50596" w:rsidRDefault="00336E4B">
      <w:pPr>
        <w:pStyle w:val="TOC2"/>
        <w:rPr>
          <w:rFonts w:asciiTheme="minorHAnsi" w:hAnsiTheme="minorHAnsi" w:cstheme="minorBidi"/>
          <w:bCs w:val="0"/>
          <w:lang w:val="nl-NL" w:eastAsia="nl-NL"/>
        </w:rPr>
      </w:pPr>
      <w:hyperlink w:anchor="_Toc358361633" w:history="1">
        <w:r w:rsidR="00A50596" w:rsidRPr="0041787D">
          <w:rPr>
            <w:rStyle w:val="Hyperlink"/>
          </w:rPr>
          <w:t>1.2</w:t>
        </w:r>
        <w:r w:rsidR="00A50596">
          <w:rPr>
            <w:rFonts w:asciiTheme="minorHAnsi" w:hAnsiTheme="minorHAnsi" w:cstheme="minorBidi"/>
            <w:bCs w:val="0"/>
            <w:lang w:val="nl-NL" w:eastAsia="nl-NL"/>
          </w:rPr>
          <w:tab/>
        </w:r>
        <w:r w:rsidR="00A50596" w:rsidRPr="0041787D">
          <w:rPr>
            <w:rStyle w:val="Hyperlink"/>
          </w:rPr>
          <w:t>Objective of the guideline</w:t>
        </w:r>
        <w:r w:rsidR="00A50596">
          <w:rPr>
            <w:webHidden/>
          </w:rPr>
          <w:tab/>
        </w:r>
        <w:r w:rsidR="00A50596">
          <w:rPr>
            <w:webHidden/>
          </w:rPr>
          <w:fldChar w:fldCharType="begin"/>
        </w:r>
        <w:r w:rsidR="00A50596">
          <w:rPr>
            <w:webHidden/>
          </w:rPr>
          <w:instrText xml:space="preserve"> PAGEREF _Toc358361633 \h </w:instrText>
        </w:r>
        <w:r w:rsidR="00A50596">
          <w:rPr>
            <w:webHidden/>
          </w:rPr>
        </w:r>
        <w:r w:rsidR="00A50596">
          <w:rPr>
            <w:webHidden/>
          </w:rPr>
          <w:fldChar w:fldCharType="separate"/>
        </w:r>
        <w:r w:rsidR="00A50596">
          <w:rPr>
            <w:webHidden/>
          </w:rPr>
          <w:t>6</w:t>
        </w:r>
        <w:r w:rsidR="00A50596">
          <w:rPr>
            <w:webHidden/>
          </w:rPr>
          <w:fldChar w:fldCharType="end"/>
        </w:r>
      </w:hyperlink>
    </w:p>
    <w:p w14:paraId="69244836" w14:textId="77777777" w:rsidR="00A50596" w:rsidRDefault="00336E4B">
      <w:pPr>
        <w:pStyle w:val="TOC2"/>
        <w:rPr>
          <w:rFonts w:asciiTheme="minorHAnsi" w:hAnsiTheme="minorHAnsi" w:cstheme="minorBidi"/>
          <w:bCs w:val="0"/>
          <w:lang w:val="nl-NL" w:eastAsia="nl-NL"/>
        </w:rPr>
      </w:pPr>
      <w:hyperlink w:anchor="_Toc358361634" w:history="1">
        <w:r w:rsidR="00A50596" w:rsidRPr="0041787D">
          <w:rPr>
            <w:rStyle w:val="Hyperlink"/>
          </w:rPr>
          <w:t>1.3</w:t>
        </w:r>
        <w:r w:rsidR="00A50596">
          <w:rPr>
            <w:rFonts w:asciiTheme="minorHAnsi" w:hAnsiTheme="minorHAnsi" w:cstheme="minorBidi"/>
            <w:bCs w:val="0"/>
            <w:lang w:val="nl-NL" w:eastAsia="nl-NL"/>
          </w:rPr>
          <w:tab/>
        </w:r>
        <w:r w:rsidR="00A50596" w:rsidRPr="0041787D">
          <w:rPr>
            <w:rStyle w:val="Hyperlink"/>
          </w:rPr>
          <w:t>The IHO GI Registry</w:t>
        </w:r>
        <w:r w:rsidR="00A50596">
          <w:rPr>
            <w:webHidden/>
          </w:rPr>
          <w:tab/>
        </w:r>
        <w:r w:rsidR="00A50596">
          <w:rPr>
            <w:webHidden/>
          </w:rPr>
          <w:fldChar w:fldCharType="begin"/>
        </w:r>
        <w:r w:rsidR="00A50596">
          <w:rPr>
            <w:webHidden/>
          </w:rPr>
          <w:instrText xml:space="preserve"> PAGEREF _Toc358361634 \h </w:instrText>
        </w:r>
        <w:r w:rsidR="00A50596">
          <w:rPr>
            <w:webHidden/>
          </w:rPr>
        </w:r>
        <w:r w:rsidR="00A50596">
          <w:rPr>
            <w:webHidden/>
          </w:rPr>
          <w:fldChar w:fldCharType="separate"/>
        </w:r>
        <w:r w:rsidR="00A50596">
          <w:rPr>
            <w:webHidden/>
          </w:rPr>
          <w:t>6</w:t>
        </w:r>
        <w:r w:rsidR="00A50596">
          <w:rPr>
            <w:webHidden/>
          </w:rPr>
          <w:fldChar w:fldCharType="end"/>
        </w:r>
      </w:hyperlink>
    </w:p>
    <w:p w14:paraId="2FF328F8"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35" w:history="1">
        <w:r w:rsidR="00A50596" w:rsidRPr="0041787D">
          <w:rPr>
            <w:rStyle w:val="Hyperlink"/>
            <w:noProof/>
          </w:rPr>
          <w:t>2</w:t>
        </w:r>
        <w:r w:rsidR="00A50596">
          <w:rPr>
            <w:rFonts w:asciiTheme="minorHAnsi" w:eastAsiaTheme="minorEastAsia" w:hAnsiTheme="minorHAnsi" w:cstheme="minorBidi"/>
            <w:bCs w:val="0"/>
            <w:caps w:val="0"/>
            <w:noProof/>
            <w:lang w:val="nl-NL" w:eastAsia="nl-NL"/>
          </w:rPr>
          <w:tab/>
        </w:r>
        <w:r w:rsidR="00A50596" w:rsidRPr="0041787D">
          <w:rPr>
            <w:rStyle w:val="Hyperlink"/>
            <w:noProof/>
          </w:rPr>
          <w:t>description of the S-100 concept</w:t>
        </w:r>
        <w:r w:rsidR="00A50596">
          <w:rPr>
            <w:noProof/>
            <w:webHidden/>
          </w:rPr>
          <w:tab/>
        </w:r>
        <w:r w:rsidR="00A50596">
          <w:rPr>
            <w:noProof/>
            <w:webHidden/>
          </w:rPr>
          <w:fldChar w:fldCharType="begin"/>
        </w:r>
        <w:r w:rsidR="00A50596">
          <w:rPr>
            <w:noProof/>
            <w:webHidden/>
          </w:rPr>
          <w:instrText xml:space="preserve"> PAGEREF _Toc358361635 \h </w:instrText>
        </w:r>
        <w:r w:rsidR="00A50596">
          <w:rPr>
            <w:noProof/>
            <w:webHidden/>
          </w:rPr>
        </w:r>
        <w:r w:rsidR="00A50596">
          <w:rPr>
            <w:noProof/>
            <w:webHidden/>
          </w:rPr>
          <w:fldChar w:fldCharType="separate"/>
        </w:r>
        <w:r w:rsidR="00A50596">
          <w:rPr>
            <w:noProof/>
            <w:webHidden/>
          </w:rPr>
          <w:t>7</w:t>
        </w:r>
        <w:r w:rsidR="00A50596">
          <w:rPr>
            <w:noProof/>
            <w:webHidden/>
          </w:rPr>
          <w:fldChar w:fldCharType="end"/>
        </w:r>
      </w:hyperlink>
    </w:p>
    <w:p w14:paraId="1E777468" w14:textId="77777777" w:rsidR="00A50596" w:rsidRDefault="00336E4B">
      <w:pPr>
        <w:pStyle w:val="TOC2"/>
        <w:rPr>
          <w:rFonts w:asciiTheme="minorHAnsi" w:hAnsiTheme="minorHAnsi" w:cstheme="minorBidi"/>
          <w:bCs w:val="0"/>
          <w:lang w:val="nl-NL" w:eastAsia="nl-NL"/>
        </w:rPr>
      </w:pPr>
      <w:hyperlink w:anchor="_Toc358361636" w:history="1">
        <w:r w:rsidR="00A50596" w:rsidRPr="0041787D">
          <w:rPr>
            <w:rStyle w:val="Hyperlink"/>
          </w:rPr>
          <w:t>2.1</w:t>
        </w:r>
        <w:r w:rsidR="00A50596">
          <w:rPr>
            <w:rFonts w:asciiTheme="minorHAnsi" w:hAnsiTheme="minorHAnsi" w:cstheme="minorBidi"/>
            <w:bCs w:val="0"/>
            <w:lang w:val="nl-NL" w:eastAsia="nl-NL"/>
          </w:rPr>
          <w:tab/>
        </w:r>
        <w:r w:rsidR="00A50596" w:rsidRPr="0041787D">
          <w:rPr>
            <w:rStyle w:val="Hyperlink"/>
          </w:rPr>
          <w:t>Structure of the Registry and Registers</w:t>
        </w:r>
        <w:r w:rsidR="00A50596">
          <w:rPr>
            <w:webHidden/>
          </w:rPr>
          <w:tab/>
        </w:r>
        <w:r w:rsidR="00A50596">
          <w:rPr>
            <w:webHidden/>
          </w:rPr>
          <w:fldChar w:fldCharType="begin"/>
        </w:r>
        <w:r w:rsidR="00A50596">
          <w:rPr>
            <w:webHidden/>
          </w:rPr>
          <w:instrText xml:space="preserve"> PAGEREF _Toc358361636 \h </w:instrText>
        </w:r>
        <w:r w:rsidR="00A50596">
          <w:rPr>
            <w:webHidden/>
          </w:rPr>
        </w:r>
        <w:r w:rsidR="00A50596">
          <w:rPr>
            <w:webHidden/>
          </w:rPr>
          <w:fldChar w:fldCharType="separate"/>
        </w:r>
        <w:r w:rsidR="00A50596">
          <w:rPr>
            <w:webHidden/>
          </w:rPr>
          <w:t>8</w:t>
        </w:r>
        <w:r w:rsidR="00A50596">
          <w:rPr>
            <w:webHidden/>
          </w:rPr>
          <w:fldChar w:fldCharType="end"/>
        </w:r>
      </w:hyperlink>
    </w:p>
    <w:p w14:paraId="67B98A1A" w14:textId="77777777" w:rsidR="00A50596" w:rsidRDefault="00336E4B">
      <w:pPr>
        <w:pStyle w:val="TOC3"/>
        <w:tabs>
          <w:tab w:val="left" w:pos="1843"/>
        </w:tabs>
        <w:rPr>
          <w:rFonts w:asciiTheme="minorHAnsi" w:hAnsiTheme="minorHAnsi" w:cstheme="minorBidi"/>
          <w:lang w:val="nl-NL" w:eastAsia="nl-NL"/>
        </w:rPr>
      </w:pPr>
      <w:hyperlink w:anchor="_Toc358361637" w:history="1">
        <w:r w:rsidR="00A50596" w:rsidRPr="0041787D">
          <w:rPr>
            <w:rStyle w:val="Hyperlink"/>
          </w:rPr>
          <w:t>2.1.1</w:t>
        </w:r>
        <w:r w:rsidR="00A50596">
          <w:rPr>
            <w:rFonts w:asciiTheme="minorHAnsi" w:hAnsiTheme="minorHAnsi" w:cstheme="minorBidi"/>
            <w:lang w:val="nl-NL" w:eastAsia="nl-NL"/>
          </w:rPr>
          <w:tab/>
        </w:r>
        <w:r w:rsidR="00A50596" w:rsidRPr="0041787D">
          <w:rPr>
            <w:rStyle w:val="Hyperlink"/>
          </w:rPr>
          <w:t>Registers</w:t>
        </w:r>
        <w:r w:rsidR="00A50596">
          <w:rPr>
            <w:webHidden/>
          </w:rPr>
          <w:tab/>
        </w:r>
        <w:r w:rsidR="00A50596">
          <w:rPr>
            <w:webHidden/>
          </w:rPr>
          <w:fldChar w:fldCharType="begin"/>
        </w:r>
        <w:r w:rsidR="00A50596">
          <w:rPr>
            <w:webHidden/>
          </w:rPr>
          <w:instrText xml:space="preserve"> PAGEREF _Toc358361637 \h </w:instrText>
        </w:r>
        <w:r w:rsidR="00A50596">
          <w:rPr>
            <w:webHidden/>
          </w:rPr>
        </w:r>
        <w:r w:rsidR="00A50596">
          <w:rPr>
            <w:webHidden/>
          </w:rPr>
          <w:fldChar w:fldCharType="separate"/>
        </w:r>
        <w:r w:rsidR="00A50596">
          <w:rPr>
            <w:webHidden/>
          </w:rPr>
          <w:t>8</w:t>
        </w:r>
        <w:r w:rsidR="00A50596">
          <w:rPr>
            <w:webHidden/>
          </w:rPr>
          <w:fldChar w:fldCharType="end"/>
        </w:r>
      </w:hyperlink>
    </w:p>
    <w:p w14:paraId="53F3FCDB" w14:textId="77777777" w:rsidR="00A50596" w:rsidRDefault="00336E4B">
      <w:pPr>
        <w:pStyle w:val="TOC3"/>
        <w:tabs>
          <w:tab w:val="left" w:pos="1843"/>
        </w:tabs>
        <w:rPr>
          <w:rFonts w:asciiTheme="minorHAnsi" w:hAnsiTheme="minorHAnsi" w:cstheme="minorBidi"/>
          <w:lang w:val="nl-NL" w:eastAsia="nl-NL"/>
        </w:rPr>
      </w:pPr>
      <w:hyperlink w:anchor="_Toc358361638" w:history="1">
        <w:r w:rsidR="00A50596" w:rsidRPr="0041787D">
          <w:rPr>
            <w:rStyle w:val="Hyperlink"/>
          </w:rPr>
          <w:t>2.1.2</w:t>
        </w:r>
        <w:r w:rsidR="00A50596">
          <w:rPr>
            <w:rFonts w:asciiTheme="minorHAnsi" w:hAnsiTheme="minorHAnsi" w:cstheme="minorBidi"/>
            <w:lang w:val="nl-NL" w:eastAsia="nl-NL"/>
          </w:rPr>
          <w:tab/>
        </w:r>
        <w:r w:rsidR="00A50596" w:rsidRPr="0041787D">
          <w:rPr>
            <w:rStyle w:val="Hyperlink"/>
          </w:rPr>
          <w:t>Domains</w:t>
        </w:r>
        <w:r w:rsidR="00A50596">
          <w:rPr>
            <w:webHidden/>
          </w:rPr>
          <w:tab/>
        </w:r>
        <w:r w:rsidR="00A50596">
          <w:rPr>
            <w:webHidden/>
          </w:rPr>
          <w:fldChar w:fldCharType="begin"/>
        </w:r>
        <w:r w:rsidR="00A50596">
          <w:rPr>
            <w:webHidden/>
          </w:rPr>
          <w:instrText xml:space="preserve"> PAGEREF _Toc358361638 \h </w:instrText>
        </w:r>
        <w:r w:rsidR="00A50596">
          <w:rPr>
            <w:webHidden/>
          </w:rPr>
        </w:r>
        <w:r w:rsidR="00A50596">
          <w:rPr>
            <w:webHidden/>
          </w:rPr>
          <w:fldChar w:fldCharType="separate"/>
        </w:r>
        <w:r w:rsidR="00A50596">
          <w:rPr>
            <w:webHidden/>
          </w:rPr>
          <w:t>9</w:t>
        </w:r>
        <w:r w:rsidR="00A50596">
          <w:rPr>
            <w:webHidden/>
          </w:rPr>
          <w:fldChar w:fldCharType="end"/>
        </w:r>
      </w:hyperlink>
    </w:p>
    <w:p w14:paraId="52384F99" w14:textId="77777777" w:rsidR="00A50596" w:rsidRDefault="00336E4B">
      <w:pPr>
        <w:pStyle w:val="TOC3"/>
        <w:tabs>
          <w:tab w:val="left" w:pos="1843"/>
        </w:tabs>
        <w:rPr>
          <w:rFonts w:asciiTheme="minorHAnsi" w:hAnsiTheme="minorHAnsi" w:cstheme="minorBidi"/>
          <w:lang w:val="nl-NL" w:eastAsia="nl-NL"/>
        </w:rPr>
      </w:pPr>
      <w:hyperlink w:anchor="_Toc358361639" w:history="1">
        <w:r w:rsidR="00A50596" w:rsidRPr="0041787D">
          <w:rPr>
            <w:rStyle w:val="Hyperlink"/>
          </w:rPr>
          <w:t>2.1.3</w:t>
        </w:r>
        <w:r w:rsidR="00A50596">
          <w:rPr>
            <w:rFonts w:asciiTheme="minorHAnsi" w:hAnsiTheme="minorHAnsi" w:cstheme="minorBidi"/>
            <w:lang w:val="nl-NL" w:eastAsia="nl-NL"/>
          </w:rPr>
          <w:tab/>
        </w:r>
        <w:r w:rsidR="00A50596" w:rsidRPr="0041787D">
          <w:rPr>
            <w:rStyle w:val="Hyperlink"/>
          </w:rPr>
          <w:t>IALA Domain</w:t>
        </w:r>
        <w:r w:rsidR="00A50596">
          <w:rPr>
            <w:webHidden/>
          </w:rPr>
          <w:tab/>
        </w:r>
        <w:r w:rsidR="00A50596">
          <w:rPr>
            <w:webHidden/>
          </w:rPr>
          <w:fldChar w:fldCharType="begin"/>
        </w:r>
        <w:r w:rsidR="00A50596">
          <w:rPr>
            <w:webHidden/>
          </w:rPr>
          <w:instrText xml:space="preserve"> PAGEREF _Toc358361639 \h </w:instrText>
        </w:r>
        <w:r w:rsidR="00A50596">
          <w:rPr>
            <w:webHidden/>
          </w:rPr>
        </w:r>
        <w:r w:rsidR="00A50596">
          <w:rPr>
            <w:webHidden/>
          </w:rPr>
          <w:fldChar w:fldCharType="separate"/>
        </w:r>
        <w:r w:rsidR="00A50596">
          <w:rPr>
            <w:webHidden/>
          </w:rPr>
          <w:t>10</w:t>
        </w:r>
        <w:r w:rsidR="00A50596">
          <w:rPr>
            <w:webHidden/>
          </w:rPr>
          <w:fldChar w:fldCharType="end"/>
        </w:r>
      </w:hyperlink>
    </w:p>
    <w:p w14:paraId="55528BF4" w14:textId="77777777" w:rsidR="00A50596" w:rsidRDefault="00336E4B">
      <w:pPr>
        <w:pStyle w:val="TOC3"/>
        <w:tabs>
          <w:tab w:val="left" w:pos="1843"/>
        </w:tabs>
        <w:rPr>
          <w:rFonts w:asciiTheme="minorHAnsi" w:hAnsiTheme="minorHAnsi" w:cstheme="minorBidi"/>
          <w:lang w:val="nl-NL" w:eastAsia="nl-NL"/>
        </w:rPr>
      </w:pPr>
      <w:hyperlink w:anchor="_Toc358361640" w:history="1">
        <w:r w:rsidR="00A50596" w:rsidRPr="0041787D">
          <w:rPr>
            <w:rStyle w:val="Hyperlink"/>
          </w:rPr>
          <w:t>2.1.4</w:t>
        </w:r>
        <w:r w:rsidR="00A50596">
          <w:rPr>
            <w:rFonts w:asciiTheme="minorHAnsi" w:hAnsiTheme="minorHAnsi" w:cstheme="minorBidi"/>
            <w:lang w:val="nl-NL" w:eastAsia="nl-NL"/>
          </w:rPr>
          <w:tab/>
        </w:r>
        <w:r w:rsidR="00A50596" w:rsidRPr="0041787D">
          <w:rPr>
            <w:rStyle w:val="Hyperlink"/>
          </w:rPr>
          <w:t>IHO GI S-100 document</w:t>
        </w:r>
        <w:r w:rsidR="00A50596">
          <w:rPr>
            <w:webHidden/>
          </w:rPr>
          <w:tab/>
        </w:r>
        <w:r w:rsidR="00A50596">
          <w:rPr>
            <w:webHidden/>
          </w:rPr>
          <w:fldChar w:fldCharType="begin"/>
        </w:r>
        <w:r w:rsidR="00A50596">
          <w:rPr>
            <w:webHidden/>
          </w:rPr>
          <w:instrText xml:space="preserve"> PAGEREF _Toc358361640 \h </w:instrText>
        </w:r>
        <w:r w:rsidR="00A50596">
          <w:rPr>
            <w:webHidden/>
          </w:rPr>
        </w:r>
        <w:r w:rsidR="00A50596">
          <w:rPr>
            <w:webHidden/>
          </w:rPr>
          <w:fldChar w:fldCharType="separate"/>
        </w:r>
        <w:r w:rsidR="00A50596">
          <w:rPr>
            <w:webHidden/>
          </w:rPr>
          <w:t>10</w:t>
        </w:r>
        <w:r w:rsidR="00A50596">
          <w:rPr>
            <w:webHidden/>
          </w:rPr>
          <w:fldChar w:fldCharType="end"/>
        </w:r>
      </w:hyperlink>
    </w:p>
    <w:p w14:paraId="5ACFF4A5" w14:textId="77777777" w:rsidR="00A50596" w:rsidRDefault="00336E4B">
      <w:pPr>
        <w:pStyle w:val="TOC2"/>
        <w:rPr>
          <w:rFonts w:asciiTheme="minorHAnsi" w:hAnsiTheme="minorHAnsi" w:cstheme="minorBidi"/>
          <w:bCs w:val="0"/>
          <w:lang w:val="nl-NL" w:eastAsia="nl-NL"/>
        </w:rPr>
      </w:pPr>
      <w:hyperlink w:anchor="_Toc358361641" w:history="1">
        <w:r w:rsidR="00A50596" w:rsidRPr="0041787D">
          <w:rPr>
            <w:rStyle w:val="Hyperlink"/>
          </w:rPr>
          <w:t>2.2</w:t>
        </w:r>
        <w:r w:rsidR="00A50596">
          <w:rPr>
            <w:rFonts w:asciiTheme="minorHAnsi" w:hAnsiTheme="minorHAnsi" w:cstheme="minorBidi"/>
            <w:bCs w:val="0"/>
            <w:lang w:val="nl-NL" w:eastAsia="nl-NL"/>
          </w:rPr>
          <w:tab/>
        </w:r>
        <w:r w:rsidR="00A50596" w:rsidRPr="0041787D">
          <w:rPr>
            <w:rStyle w:val="Hyperlink"/>
          </w:rPr>
          <w:t>IALA Domain specific registry information</w:t>
        </w:r>
        <w:r w:rsidR="00A50596">
          <w:rPr>
            <w:webHidden/>
          </w:rPr>
          <w:tab/>
        </w:r>
        <w:r w:rsidR="00A50596">
          <w:rPr>
            <w:webHidden/>
          </w:rPr>
          <w:fldChar w:fldCharType="begin"/>
        </w:r>
        <w:r w:rsidR="00A50596">
          <w:rPr>
            <w:webHidden/>
          </w:rPr>
          <w:instrText xml:space="preserve"> PAGEREF _Toc358361641 \h </w:instrText>
        </w:r>
        <w:r w:rsidR="00A50596">
          <w:rPr>
            <w:webHidden/>
          </w:rPr>
        </w:r>
        <w:r w:rsidR="00A50596">
          <w:rPr>
            <w:webHidden/>
          </w:rPr>
          <w:fldChar w:fldCharType="separate"/>
        </w:r>
        <w:r w:rsidR="00A50596">
          <w:rPr>
            <w:webHidden/>
          </w:rPr>
          <w:t>10</w:t>
        </w:r>
        <w:r w:rsidR="00A50596">
          <w:rPr>
            <w:webHidden/>
          </w:rPr>
          <w:fldChar w:fldCharType="end"/>
        </w:r>
      </w:hyperlink>
    </w:p>
    <w:p w14:paraId="76E93215" w14:textId="77777777" w:rsidR="00A50596" w:rsidRDefault="00336E4B">
      <w:pPr>
        <w:pStyle w:val="TOC2"/>
        <w:rPr>
          <w:rFonts w:asciiTheme="minorHAnsi" w:hAnsiTheme="minorHAnsi" w:cstheme="minorBidi"/>
          <w:bCs w:val="0"/>
          <w:lang w:val="nl-NL" w:eastAsia="nl-NL"/>
        </w:rPr>
      </w:pPr>
      <w:hyperlink w:anchor="_Toc358361642" w:history="1">
        <w:r w:rsidR="00A50596" w:rsidRPr="0041787D">
          <w:rPr>
            <w:rStyle w:val="Hyperlink"/>
          </w:rPr>
          <w:t>2.3</w:t>
        </w:r>
        <w:r w:rsidR="00A50596">
          <w:rPr>
            <w:rFonts w:asciiTheme="minorHAnsi" w:hAnsiTheme="minorHAnsi" w:cstheme="minorBidi"/>
            <w:bCs w:val="0"/>
            <w:lang w:val="nl-NL" w:eastAsia="nl-NL"/>
          </w:rPr>
          <w:tab/>
        </w:r>
        <w:r w:rsidR="00A50596" w:rsidRPr="0041787D">
          <w:rPr>
            <w:rStyle w:val="Hyperlink"/>
          </w:rPr>
          <w:t>From User Need to Product Specification</w:t>
        </w:r>
        <w:r w:rsidR="00A50596">
          <w:rPr>
            <w:webHidden/>
          </w:rPr>
          <w:tab/>
        </w:r>
        <w:r w:rsidR="00A50596">
          <w:rPr>
            <w:webHidden/>
          </w:rPr>
          <w:fldChar w:fldCharType="begin"/>
        </w:r>
        <w:r w:rsidR="00A50596">
          <w:rPr>
            <w:webHidden/>
          </w:rPr>
          <w:instrText xml:space="preserve"> PAGEREF _Toc358361642 \h </w:instrText>
        </w:r>
        <w:r w:rsidR="00A50596">
          <w:rPr>
            <w:webHidden/>
          </w:rPr>
        </w:r>
        <w:r w:rsidR="00A50596">
          <w:rPr>
            <w:webHidden/>
          </w:rPr>
          <w:fldChar w:fldCharType="separate"/>
        </w:r>
        <w:r w:rsidR="00A50596">
          <w:rPr>
            <w:webHidden/>
          </w:rPr>
          <w:t>11</w:t>
        </w:r>
        <w:r w:rsidR="00A50596">
          <w:rPr>
            <w:webHidden/>
          </w:rPr>
          <w:fldChar w:fldCharType="end"/>
        </w:r>
      </w:hyperlink>
    </w:p>
    <w:p w14:paraId="6B334F28" w14:textId="77777777" w:rsidR="00A50596" w:rsidRDefault="00336E4B">
      <w:pPr>
        <w:pStyle w:val="TOC2"/>
        <w:rPr>
          <w:rFonts w:asciiTheme="minorHAnsi" w:hAnsiTheme="minorHAnsi" w:cstheme="minorBidi"/>
          <w:bCs w:val="0"/>
          <w:lang w:val="nl-NL" w:eastAsia="nl-NL"/>
        </w:rPr>
      </w:pPr>
      <w:hyperlink w:anchor="_Toc358361643" w:history="1">
        <w:r w:rsidR="00A50596" w:rsidRPr="0041787D">
          <w:rPr>
            <w:rStyle w:val="Hyperlink"/>
          </w:rPr>
          <w:t>2.4</w:t>
        </w:r>
        <w:r w:rsidR="00A50596">
          <w:rPr>
            <w:rFonts w:asciiTheme="minorHAnsi" w:hAnsiTheme="minorHAnsi" w:cstheme="minorBidi"/>
            <w:bCs w:val="0"/>
            <w:lang w:val="nl-NL" w:eastAsia="nl-NL"/>
          </w:rPr>
          <w:tab/>
        </w:r>
        <w:r w:rsidR="00A50596" w:rsidRPr="0041787D">
          <w:rPr>
            <w:rStyle w:val="Hyperlink"/>
          </w:rPr>
          <w:t>General example</w:t>
        </w:r>
        <w:r w:rsidR="00A50596">
          <w:rPr>
            <w:webHidden/>
          </w:rPr>
          <w:tab/>
        </w:r>
        <w:r w:rsidR="00A50596">
          <w:rPr>
            <w:webHidden/>
          </w:rPr>
          <w:fldChar w:fldCharType="begin"/>
        </w:r>
        <w:r w:rsidR="00A50596">
          <w:rPr>
            <w:webHidden/>
          </w:rPr>
          <w:instrText xml:space="preserve"> PAGEREF _Toc358361643 \h </w:instrText>
        </w:r>
        <w:r w:rsidR="00A50596">
          <w:rPr>
            <w:webHidden/>
          </w:rPr>
        </w:r>
        <w:r w:rsidR="00A50596">
          <w:rPr>
            <w:webHidden/>
          </w:rPr>
          <w:fldChar w:fldCharType="separate"/>
        </w:r>
        <w:r w:rsidR="00A50596">
          <w:rPr>
            <w:webHidden/>
          </w:rPr>
          <w:t>12</w:t>
        </w:r>
        <w:r w:rsidR="00A50596">
          <w:rPr>
            <w:webHidden/>
          </w:rPr>
          <w:fldChar w:fldCharType="end"/>
        </w:r>
      </w:hyperlink>
    </w:p>
    <w:p w14:paraId="2A70915E" w14:textId="77777777" w:rsidR="00A50596" w:rsidRDefault="00336E4B">
      <w:pPr>
        <w:pStyle w:val="TOC3"/>
        <w:tabs>
          <w:tab w:val="left" w:pos="1843"/>
        </w:tabs>
        <w:rPr>
          <w:rFonts w:asciiTheme="minorHAnsi" w:hAnsiTheme="minorHAnsi" w:cstheme="minorBidi"/>
          <w:lang w:val="nl-NL" w:eastAsia="nl-NL"/>
        </w:rPr>
      </w:pPr>
      <w:hyperlink w:anchor="_Toc358361644" w:history="1">
        <w:r w:rsidR="00A50596" w:rsidRPr="0041787D">
          <w:rPr>
            <w:rStyle w:val="Hyperlink"/>
          </w:rPr>
          <w:t>2.4.1</w:t>
        </w:r>
        <w:r w:rsidR="00A50596">
          <w:rPr>
            <w:rFonts w:asciiTheme="minorHAnsi" w:hAnsiTheme="minorHAnsi" w:cstheme="minorBidi"/>
            <w:lang w:val="nl-NL" w:eastAsia="nl-NL"/>
          </w:rPr>
          <w:tab/>
        </w:r>
        <w:r w:rsidR="00A50596" w:rsidRPr="0041787D">
          <w:rPr>
            <w:rStyle w:val="Hyperlink"/>
          </w:rPr>
          <w:t>e-Navigation Example</w:t>
        </w:r>
        <w:r w:rsidR="00A50596">
          <w:rPr>
            <w:webHidden/>
          </w:rPr>
          <w:tab/>
        </w:r>
        <w:r w:rsidR="00A50596">
          <w:rPr>
            <w:webHidden/>
          </w:rPr>
          <w:fldChar w:fldCharType="begin"/>
        </w:r>
        <w:r w:rsidR="00A50596">
          <w:rPr>
            <w:webHidden/>
          </w:rPr>
          <w:instrText xml:space="preserve"> PAGEREF _Toc358361644 \h </w:instrText>
        </w:r>
        <w:r w:rsidR="00A50596">
          <w:rPr>
            <w:webHidden/>
          </w:rPr>
        </w:r>
        <w:r w:rsidR="00A50596">
          <w:rPr>
            <w:webHidden/>
          </w:rPr>
          <w:fldChar w:fldCharType="separate"/>
        </w:r>
        <w:r w:rsidR="00A50596">
          <w:rPr>
            <w:webHidden/>
          </w:rPr>
          <w:t>13</w:t>
        </w:r>
        <w:r w:rsidR="00A50596">
          <w:rPr>
            <w:webHidden/>
          </w:rPr>
          <w:fldChar w:fldCharType="end"/>
        </w:r>
      </w:hyperlink>
    </w:p>
    <w:p w14:paraId="3B8582EA"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45" w:history="1">
        <w:r w:rsidR="00A50596" w:rsidRPr="0041787D">
          <w:rPr>
            <w:rStyle w:val="Hyperlink"/>
            <w:noProof/>
          </w:rPr>
          <w:t>3</w:t>
        </w:r>
        <w:r w:rsidR="00A50596">
          <w:rPr>
            <w:rFonts w:asciiTheme="minorHAnsi" w:eastAsiaTheme="minorEastAsia" w:hAnsiTheme="minorHAnsi" w:cstheme="minorBidi"/>
            <w:bCs w:val="0"/>
            <w:caps w:val="0"/>
            <w:noProof/>
            <w:lang w:val="nl-NL" w:eastAsia="nl-NL"/>
          </w:rPr>
          <w:tab/>
        </w:r>
        <w:r w:rsidR="00A50596" w:rsidRPr="0041787D">
          <w:rPr>
            <w:rStyle w:val="Hyperlink"/>
            <w:noProof/>
          </w:rPr>
          <w:t>MANAGEMENT OF IALA DOMAINS</w:t>
        </w:r>
        <w:r w:rsidR="00A50596">
          <w:rPr>
            <w:noProof/>
            <w:webHidden/>
          </w:rPr>
          <w:tab/>
        </w:r>
        <w:r w:rsidR="00A50596">
          <w:rPr>
            <w:noProof/>
            <w:webHidden/>
          </w:rPr>
          <w:fldChar w:fldCharType="begin"/>
        </w:r>
        <w:r w:rsidR="00A50596">
          <w:rPr>
            <w:noProof/>
            <w:webHidden/>
          </w:rPr>
          <w:instrText xml:space="preserve"> PAGEREF _Toc358361645 \h </w:instrText>
        </w:r>
        <w:r w:rsidR="00A50596">
          <w:rPr>
            <w:noProof/>
            <w:webHidden/>
          </w:rPr>
        </w:r>
        <w:r w:rsidR="00A50596">
          <w:rPr>
            <w:noProof/>
            <w:webHidden/>
          </w:rPr>
          <w:fldChar w:fldCharType="separate"/>
        </w:r>
        <w:r w:rsidR="00A50596">
          <w:rPr>
            <w:noProof/>
            <w:webHidden/>
          </w:rPr>
          <w:t>15</w:t>
        </w:r>
        <w:r w:rsidR="00A50596">
          <w:rPr>
            <w:noProof/>
            <w:webHidden/>
          </w:rPr>
          <w:fldChar w:fldCharType="end"/>
        </w:r>
      </w:hyperlink>
    </w:p>
    <w:p w14:paraId="0BFC1497" w14:textId="77777777" w:rsidR="00A50596" w:rsidRDefault="00336E4B">
      <w:pPr>
        <w:pStyle w:val="TOC2"/>
        <w:rPr>
          <w:rFonts w:asciiTheme="minorHAnsi" w:hAnsiTheme="minorHAnsi" w:cstheme="minorBidi"/>
          <w:bCs w:val="0"/>
          <w:lang w:val="nl-NL" w:eastAsia="nl-NL"/>
        </w:rPr>
      </w:pPr>
      <w:hyperlink w:anchor="_Toc358361646" w:history="1">
        <w:r w:rsidR="00A50596" w:rsidRPr="0041787D">
          <w:rPr>
            <w:rStyle w:val="Hyperlink"/>
          </w:rPr>
          <w:t>3.1</w:t>
        </w:r>
        <w:r w:rsidR="00A50596">
          <w:rPr>
            <w:rFonts w:asciiTheme="minorHAnsi" w:hAnsiTheme="minorHAnsi" w:cstheme="minorBidi"/>
            <w:bCs w:val="0"/>
            <w:lang w:val="nl-NL" w:eastAsia="nl-NL"/>
          </w:rPr>
          <w:tab/>
        </w:r>
        <w:r w:rsidR="00A50596" w:rsidRPr="0041787D">
          <w:rPr>
            <w:rStyle w:val="Hyperlink"/>
          </w:rPr>
          <w:t>The IHO Registry – IALA and Domain Manager Relationship</w:t>
        </w:r>
        <w:r w:rsidR="00A50596">
          <w:rPr>
            <w:webHidden/>
          </w:rPr>
          <w:tab/>
        </w:r>
        <w:r w:rsidR="00A50596">
          <w:rPr>
            <w:webHidden/>
          </w:rPr>
          <w:fldChar w:fldCharType="begin"/>
        </w:r>
        <w:r w:rsidR="00A50596">
          <w:rPr>
            <w:webHidden/>
          </w:rPr>
          <w:instrText xml:space="preserve"> PAGEREF _Toc358361646 \h </w:instrText>
        </w:r>
        <w:r w:rsidR="00A50596">
          <w:rPr>
            <w:webHidden/>
          </w:rPr>
        </w:r>
        <w:r w:rsidR="00A50596">
          <w:rPr>
            <w:webHidden/>
          </w:rPr>
          <w:fldChar w:fldCharType="separate"/>
        </w:r>
        <w:r w:rsidR="00A50596">
          <w:rPr>
            <w:webHidden/>
          </w:rPr>
          <w:t>15</w:t>
        </w:r>
        <w:r w:rsidR="00A50596">
          <w:rPr>
            <w:webHidden/>
          </w:rPr>
          <w:fldChar w:fldCharType="end"/>
        </w:r>
      </w:hyperlink>
    </w:p>
    <w:p w14:paraId="60AEA691" w14:textId="77777777" w:rsidR="00A50596" w:rsidRDefault="00336E4B">
      <w:pPr>
        <w:pStyle w:val="TOC3"/>
        <w:tabs>
          <w:tab w:val="left" w:pos="1843"/>
        </w:tabs>
        <w:rPr>
          <w:rFonts w:asciiTheme="minorHAnsi" w:hAnsiTheme="minorHAnsi" w:cstheme="minorBidi"/>
          <w:lang w:val="nl-NL" w:eastAsia="nl-NL"/>
        </w:rPr>
      </w:pPr>
      <w:hyperlink w:anchor="_Toc358361647" w:history="1">
        <w:r w:rsidR="00A50596" w:rsidRPr="0041787D">
          <w:rPr>
            <w:rStyle w:val="Hyperlink"/>
          </w:rPr>
          <w:t>3.1.1</w:t>
        </w:r>
        <w:r w:rsidR="00A50596">
          <w:rPr>
            <w:rFonts w:asciiTheme="minorHAnsi" w:hAnsiTheme="minorHAnsi" w:cstheme="minorBidi"/>
            <w:lang w:val="nl-NL" w:eastAsia="nl-NL"/>
          </w:rPr>
          <w:tab/>
        </w:r>
        <w:r w:rsidR="00A50596" w:rsidRPr="0041787D">
          <w:rPr>
            <w:rStyle w:val="Hyperlink"/>
          </w:rPr>
          <w:t>IALA as a Domain Owner</w:t>
        </w:r>
        <w:r w:rsidR="00A50596">
          <w:rPr>
            <w:webHidden/>
          </w:rPr>
          <w:tab/>
        </w:r>
        <w:r w:rsidR="00A50596">
          <w:rPr>
            <w:webHidden/>
          </w:rPr>
          <w:fldChar w:fldCharType="begin"/>
        </w:r>
        <w:r w:rsidR="00A50596">
          <w:rPr>
            <w:webHidden/>
          </w:rPr>
          <w:instrText xml:space="preserve"> PAGEREF _Toc358361647 \h </w:instrText>
        </w:r>
        <w:r w:rsidR="00A50596">
          <w:rPr>
            <w:webHidden/>
          </w:rPr>
        </w:r>
        <w:r w:rsidR="00A50596">
          <w:rPr>
            <w:webHidden/>
          </w:rPr>
          <w:fldChar w:fldCharType="separate"/>
        </w:r>
        <w:r w:rsidR="00A50596">
          <w:rPr>
            <w:webHidden/>
          </w:rPr>
          <w:t>15</w:t>
        </w:r>
        <w:r w:rsidR="00A50596">
          <w:rPr>
            <w:webHidden/>
          </w:rPr>
          <w:fldChar w:fldCharType="end"/>
        </w:r>
      </w:hyperlink>
    </w:p>
    <w:p w14:paraId="2738EDFB" w14:textId="77777777" w:rsidR="00A50596" w:rsidRDefault="00336E4B">
      <w:pPr>
        <w:pStyle w:val="TOC3"/>
        <w:tabs>
          <w:tab w:val="left" w:pos="1843"/>
        </w:tabs>
        <w:rPr>
          <w:rFonts w:asciiTheme="minorHAnsi" w:hAnsiTheme="minorHAnsi" w:cstheme="minorBidi"/>
          <w:lang w:val="nl-NL" w:eastAsia="nl-NL"/>
        </w:rPr>
      </w:pPr>
      <w:hyperlink w:anchor="_Toc358361648" w:history="1">
        <w:r w:rsidR="00A50596" w:rsidRPr="0041787D">
          <w:rPr>
            <w:rStyle w:val="Hyperlink"/>
          </w:rPr>
          <w:t>3.1.2</w:t>
        </w:r>
        <w:r w:rsidR="00A50596">
          <w:rPr>
            <w:rFonts w:asciiTheme="minorHAnsi" w:hAnsiTheme="minorHAnsi" w:cstheme="minorBidi"/>
            <w:lang w:val="nl-NL" w:eastAsia="nl-NL"/>
          </w:rPr>
          <w:tab/>
        </w:r>
        <w:r w:rsidR="00A50596" w:rsidRPr="0041787D">
          <w:rPr>
            <w:rStyle w:val="Hyperlink"/>
          </w:rPr>
          <w:t>Management of IALA Domains</w:t>
        </w:r>
        <w:r w:rsidR="00A50596">
          <w:rPr>
            <w:webHidden/>
          </w:rPr>
          <w:tab/>
        </w:r>
        <w:r w:rsidR="00A50596">
          <w:rPr>
            <w:webHidden/>
          </w:rPr>
          <w:fldChar w:fldCharType="begin"/>
        </w:r>
        <w:r w:rsidR="00A50596">
          <w:rPr>
            <w:webHidden/>
          </w:rPr>
          <w:instrText xml:space="preserve"> PAGEREF _Toc358361648 \h </w:instrText>
        </w:r>
        <w:r w:rsidR="00A50596">
          <w:rPr>
            <w:webHidden/>
          </w:rPr>
        </w:r>
        <w:r w:rsidR="00A50596">
          <w:rPr>
            <w:webHidden/>
          </w:rPr>
          <w:fldChar w:fldCharType="separate"/>
        </w:r>
        <w:r w:rsidR="00A50596">
          <w:rPr>
            <w:webHidden/>
          </w:rPr>
          <w:t>15</w:t>
        </w:r>
        <w:r w:rsidR="00A50596">
          <w:rPr>
            <w:webHidden/>
          </w:rPr>
          <w:fldChar w:fldCharType="end"/>
        </w:r>
      </w:hyperlink>
    </w:p>
    <w:p w14:paraId="4E0E7FD6" w14:textId="77777777" w:rsidR="00A50596" w:rsidRDefault="00336E4B">
      <w:pPr>
        <w:pStyle w:val="TOC2"/>
        <w:rPr>
          <w:rFonts w:asciiTheme="minorHAnsi" w:hAnsiTheme="minorHAnsi" w:cstheme="minorBidi"/>
          <w:bCs w:val="0"/>
          <w:lang w:val="nl-NL" w:eastAsia="nl-NL"/>
        </w:rPr>
      </w:pPr>
      <w:hyperlink w:anchor="_Toc358361649" w:history="1">
        <w:r w:rsidR="00A50596" w:rsidRPr="0041787D">
          <w:rPr>
            <w:rStyle w:val="Hyperlink"/>
          </w:rPr>
          <w:t>3.2</w:t>
        </w:r>
        <w:r w:rsidR="00A50596">
          <w:rPr>
            <w:rFonts w:asciiTheme="minorHAnsi" w:hAnsiTheme="minorHAnsi" w:cstheme="minorBidi"/>
            <w:bCs w:val="0"/>
            <w:lang w:val="nl-NL" w:eastAsia="nl-NL"/>
          </w:rPr>
          <w:tab/>
        </w:r>
        <w:r w:rsidR="00A50596" w:rsidRPr="0041787D">
          <w:rPr>
            <w:rStyle w:val="Hyperlink"/>
          </w:rPr>
          <w:t>Procedures for Submitting a Product Specification</w:t>
        </w:r>
        <w:r w:rsidR="00A50596">
          <w:rPr>
            <w:webHidden/>
          </w:rPr>
          <w:tab/>
        </w:r>
        <w:r w:rsidR="00A50596">
          <w:rPr>
            <w:webHidden/>
          </w:rPr>
          <w:fldChar w:fldCharType="begin"/>
        </w:r>
        <w:r w:rsidR="00A50596">
          <w:rPr>
            <w:webHidden/>
          </w:rPr>
          <w:instrText xml:space="preserve"> PAGEREF _Toc358361649 \h </w:instrText>
        </w:r>
        <w:r w:rsidR="00A50596">
          <w:rPr>
            <w:webHidden/>
          </w:rPr>
        </w:r>
        <w:r w:rsidR="00A50596">
          <w:rPr>
            <w:webHidden/>
          </w:rPr>
          <w:fldChar w:fldCharType="separate"/>
        </w:r>
        <w:r w:rsidR="00A50596">
          <w:rPr>
            <w:webHidden/>
          </w:rPr>
          <w:t>16</w:t>
        </w:r>
        <w:r w:rsidR="00A50596">
          <w:rPr>
            <w:webHidden/>
          </w:rPr>
          <w:fldChar w:fldCharType="end"/>
        </w:r>
      </w:hyperlink>
    </w:p>
    <w:p w14:paraId="1D4B23CA" w14:textId="77777777" w:rsidR="00A50596" w:rsidRDefault="00336E4B">
      <w:pPr>
        <w:pStyle w:val="TOC3"/>
        <w:tabs>
          <w:tab w:val="left" w:pos="1843"/>
        </w:tabs>
        <w:rPr>
          <w:rFonts w:asciiTheme="minorHAnsi" w:hAnsiTheme="minorHAnsi" w:cstheme="minorBidi"/>
          <w:lang w:val="nl-NL" w:eastAsia="nl-NL"/>
        </w:rPr>
      </w:pPr>
      <w:hyperlink w:anchor="_Toc358361650" w:history="1">
        <w:r w:rsidR="00A50596" w:rsidRPr="0041787D">
          <w:rPr>
            <w:rStyle w:val="Hyperlink"/>
          </w:rPr>
          <w:t>3.2.1</w:t>
        </w:r>
        <w:r w:rsidR="00A50596">
          <w:rPr>
            <w:rFonts w:asciiTheme="minorHAnsi" w:hAnsiTheme="minorHAnsi" w:cstheme="minorBidi"/>
            <w:lang w:val="nl-NL" w:eastAsia="nl-NL"/>
          </w:rPr>
          <w:tab/>
        </w:r>
        <w:r w:rsidR="00A50596" w:rsidRPr="0041787D">
          <w:rPr>
            <w:rStyle w:val="Hyperlink"/>
          </w:rPr>
          <w:t>Submission of Proposals</w:t>
        </w:r>
        <w:r w:rsidR="00A50596">
          <w:rPr>
            <w:webHidden/>
          </w:rPr>
          <w:tab/>
        </w:r>
        <w:r w:rsidR="00A50596">
          <w:rPr>
            <w:webHidden/>
          </w:rPr>
          <w:fldChar w:fldCharType="begin"/>
        </w:r>
        <w:r w:rsidR="00A50596">
          <w:rPr>
            <w:webHidden/>
          </w:rPr>
          <w:instrText xml:space="preserve"> PAGEREF _Toc358361650 \h </w:instrText>
        </w:r>
        <w:r w:rsidR="00A50596">
          <w:rPr>
            <w:webHidden/>
          </w:rPr>
        </w:r>
        <w:r w:rsidR="00A50596">
          <w:rPr>
            <w:webHidden/>
          </w:rPr>
          <w:fldChar w:fldCharType="separate"/>
        </w:r>
        <w:r w:rsidR="00A50596">
          <w:rPr>
            <w:webHidden/>
          </w:rPr>
          <w:t>17</w:t>
        </w:r>
        <w:r w:rsidR="00A50596">
          <w:rPr>
            <w:webHidden/>
          </w:rPr>
          <w:fldChar w:fldCharType="end"/>
        </w:r>
      </w:hyperlink>
    </w:p>
    <w:p w14:paraId="66A8B733" w14:textId="77777777" w:rsidR="00A50596" w:rsidRDefault="00336E4B">
      <w:pPr>
        <w:pStyle w:val="TOC3"/>
        <w:tabs>
          <w:tab w:val="left" w:pos="1843"/>
        </w:tabs>
        <w:rPr>
          <w:rFonts w:asciiTheme="minorHAnsi" w:hAnsiTheme="minorHAnsi" w:cstheme="minorBidi"/>
          <w:lang w:val="nl-NL" w:eastAsia="nl-NL"/>
        </w:rPr>
      </w:pPr>
      <w:hyperlink w:anchor="_Toc358361651" w:history="1">
        <w:r w:rsidR="00A50596" w:rsidRPr="0041787D">
          <w:rPr>
            <w:rStyle w:val="Hyperlink"/>
          </w:rPr>
          <w:t>3.2.2</w:t>
        </w:r>
        <w:r w:rsidR="00A50596">
          <w:rPr>
            <w:rFonts w:asciiTheme="minorHAnsi" w:hAnsiTheme="minorHAnsi" w:cstheme="minorBidi"/>
            <w:lang w:val="nl-NL" w:eastAsia="nl-NL"/>
          </w:rPr>
          <w:tab/>
        </w:r>
        <w:r w:rsidR="00A50596" w:rsidRPr="0041787D">
          <w:rPr>
            <w:rStyle w:val="Hyperlink"/>
          </w:rPr>
          <w:t>IALA Domain Administrator</w:t>
        </w:r>
        <w:r w:rsidR="00A50596">
          <w:rPr>
            <w:webHidden/>
          </w:rPr>
          <w:tab/>
        </w:r>
        <w:r w:rsidR="00A50596">
          <w:rPr>
            <w:webHidden/>
          </w:rPr>
          <w:fldChar w:fldCharType="begin"/>
        </w:r>
        <w:r w:rsidR="00A50596">
          <w:rPr>
            <w:webHidden/>
          </w:rPr>
          <w:instrText xml:space="preserve"> PAGEREF _Toc358361651 \h </w:instrText>
        </w:r>
        <w:r w:rsidR="00A50596">
          <w:rPr>
            <w:webHidden/>
          </w:rPr>
        </w:r>
        <w:r w:rsidR="00A50596">
          <w:rPr>
            <w:webHidden/>
          </w:rPr>
          <w:fldChar w:fldCharType="separate"/>
        </w:r>
        <w:r w:rsidR="00A50596">
          <w:rPr>
            <w:webHidden/>
          </w:rPr>
          <w:t>18</w:t>
        </w:r>
        <w:r w:rsidR="00A50596">
          <w:rPr>
            <w:webHidden/>
          </w:rPr>
          <w:fldChar w:fldCharType="end"/>
        </w:r>
      </w:hyperlink>
    </w:p>
    <w:p w14:paraId="71890FEB" w14:textId="77777777" w:rsidR="00A50596" w:rsidRDefault="00336E4B">
      <w:pPr>
        <w:pStyle w:val="TOC2"/>
        <w:rPr>
          <w:rFonts w:asciiTheme="minorHAnsi" w:hAnsiTheme="minorHAnsi" w:cstheme="minorBidi"/>
          <w:bCs w:val="0"/>
          <w:lang w:val="nl-NL" w:eastAsia="nl-NL"/>
        </w:rPr>
      </w:pPr>
      <w:hyperlink w:anchor="_Toc358361652" w:history="1">
        <w:r w:rsidR="00A50596" w:rsidRPr="0041787D">
          <w:rPr>
            <w:rStyle w:val="Hyperlink"/>
          </w:rPr>
          <w:t>3.3</w:t>
        </w:r>
        <w:r w:rsidR="00A50596">
          <w:rPr>
            <w:rFonts w:asciiTheme="minorHAnsi" w:hAnsiTheme="minorHAnsi" w:cstheme="minorBidi"/>
            <w:bCs w:val="0"/>
            <w:lang w:val="nl-NL" w:eastAsia="nl-NL"/>
          </w:rPr>
          <w:tab/>
        </w:r>
        <w:r w:rsidR="00A50596" w:rsidRPr="0041787D">
          <w:rPr>
            <w:rStyle w:val="Hyperlink"/>
          </w:rPr>
          <w:t>Appeals</w:t>
        </w:r>
        <w:r w:rsidR="00A50596">
          <w:rPr>
            <w:webHidden/>
          </w:rPr>
          <w:tab/>
        </w:r>
        <w:r w:rsidR="00A50596">
          <w:rPr>
            <w:webHidden/>
          </w:rPr>
          <w:fldChar w:fldCharType="begin"/>
        </w:r>
        <w:r w:rsidR="00A50596">
          <w:rPr>
            <w:webHidden/>
          </w:rPr>
          <w:instrText xml:space="preserve"> PAGEREF _Toc358361652 \h </w:instrText>
        </w:r>
        <w:r w:rsidR="00A50596">
          <w:rPr>
            <w:webHidden/>
          </w:rPr>
        </w:r>
        <w:r w:rsidR="00A50596">
          <w:rPr>
            <w:webHidden/>
          </w:rPr>
          <w:fldChar w:fldCharType="separate"/>
        </w:r>
        <w:r w:rsidR="00A50596">
          <w:rPr>
            <w:webHidden/>
          </w:rPr>
          <w:t>18</w:t>
        </w:r>
        <w:r w:rsidR="00A50596">
          <w:rPr>
            <w:webHidden/>
          </w:rPr>
          <w:fldChar w:fldCharType="end"/>
        </w:r>
      </w:hyperlink>
    </w:p>
    <w:p w14:paraId="323495E5" w14:textId="77777777" w:rsidR="00A50596" w:rsidRDefault="00336E4B">
      <w:pPr>
        <w:pStyle w:val="TOC2"/>
        <w:rPr>
          <w:rFonts w:asciiTheme="minorHAnsi" w:hAnsiTheme="minorHAnsi" w:cstheme="minorBidi"/>
          <w:bCs w:val="0"/>
          <w:lang w:val="nl-NL" w:eastAsia="nl-NL"/>
        </w:rPr>
      </w:pPr>
      <w:hyperlink w:anchor="_Toc358361653" w:history="1">
        <w:r w:rsidR="00A50596" w:rsidRPr="0041787D">
          <w:rPr>
            <w:rStyle w:val="Hyperlink"/>
          </w:rPr>
          <w:t>3.4</w:t>
        </w:r>
        <w:r w:rsidR="00A50596">
          <w:rPr>
            <w:rFonts w:asciiTheme="minorHAnsi" w:hAnsiTheme="minorHAnsi" w:cstheme="minorBidi"/>
            <w:bCs w:val="0"/>
            <w:lang w:val="nl-NL" w:eastAsia="nl-NL"/>
          </w:rPr>
          <w:tab/>
        </w:r>
        <w:r w:rsidR="00A50596" w:rsidRPr="0041787D">
          <w:rPr>
            <w:rStyle w:val="Hyperlink"/>
          </w:rPr>
          <w:t>Withdrawal of Proposals</w:t>
        </w:r>
        <w:r w:rsidR="00A50596">
          <w:rPr>
            <w:webHidden/>
          </w:rPr>
          <w:tab/>
        </w:r>
        <w:r w:rsidR="00A50596">
          <w:rPr>
            <w:webHidden/>
          </w:rPr>
          <w:fldChar w:fldCharType="begin"/>
        </w:r>
        <w:r w:rsidR="00A50596">
          <w:rPr>
            <w:webHidden/>
          </w:rPr>
          <w:instrText xml:space="preserve"> PAGEREF _Toc358361653 \h </w:instrText>
        </w:r>
        <w:r w:rsidR="00A50596">
          <w:rPr>
            <w:webHidden/>
          </w:rPr>
        </w:r>
        <w:r w:rsidR="00A50596">
          <w:rPr>
            <w:webHidden/>
          </w:rPr>
          <w:fldChar w:fldCharType="separate"/>
        </w:r>
        <w:r w:rsidR="00A50596">
          <w:rPr>
            <w:webHidden/>
          </w:rPr>
          <w:t>18</w:t>
        </w:r>
        <w:r w:rsidR="00A50596">
          <w:rPr>
            <w:webHidden/>
          </w:rPr>
          <w:fldChar w:fldCharType="end"/>
        </w:r>
      </w:hyperlink>
    </w:p>
    <w:p w14:paraId="26673ED8"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54" w:history="1">
        <w:r w:rsidR="00A50596" w:rsidRPr="0041787D">
          <w:rPr>
            <w:rStyle w:val="Hyperlink"/>
            <w:noProof/>
          </w:rPr>
          <w:t>4</w:t>
        </w:r>
        <w:r w:rsidR="00A50596">
          <w:rPr>
            <w:rFonts w:asciiTheme="minorHAnsi" w:eastAsiaTheme="minorEastAsia" w:hAnsiTheme="minorHAnsi" w:cstheme="minorBidi"/>
            <w:bCs w:val="0"/>
            <w:caps w:val="0"/>
            <w:noProof/>
            <w:lang w:val="nl-NL" w:eastAsia="nl-NL"/>
          </w:rPr>
          <w:tab/>
        </w:r>
        <w:r w:rsidR="00A50596" w:rsidRPr="0041787D">
          <w:rPr>
            <w:rStyle w:val="Hyperlink"/>
            <w:noProof/>
          </w:rPr>
          <w:t>Developing a product specification</w:t>
        </w:r>
        <w:r w:rsidR="00A50596">
          <w:rPr>
            <w:noProof/>
            <w:webHidden/>
          </w:rPr>
          <w:tab/>
        </w:r>
        <w:r w:rsidR="00A50596">
          <w:rPr>
            <w:noProof/>
            <w:webHidden/>
          </w:rPr>
          <w:fldChar w:fldCharType="begin"/>
        </w:r>
        <w:r w:rsidR="00A50596">
          <w:rPr>
            <w:noProof/>
            <w:webHidden/>
          </w:rPr>
          <w:instrText xml:space="preserve"> PAGEREF _Toc358361654 \h </w:instrText>
        </w:r>
        <w:r w:rsidR="00A50596">
          <w:rPr>
            <w:noProof/>
            <w:webHidden/>
          </w:rPr>
        </w:r>
        <w:r w:rsidR="00A50596">
          <w:rPr>
            <w:noProof/>
            <w:webHidden/>
          </w:rPr>
          <w:fldChar w:fldCharType="separate"/>
        </w:r>
        <w:r w:rsidR="00A50596">
          <w:rPr>
            <w:noProof/>
            <w:webHidden/>
          </w:rPr>
          <w:t>20</w:t>
        </w:r>
        <w:r w:rsidR="00A50596">
          <w:rPr>
            <w:noProof/>
            <w:webHidden/>
          </w:rPr>
          <w:fldChar w:fldCharType="end"/>
        </w:r>
      </w:hyperlink>
    </w:p>
    <w:p w14:paraId="61E2B756" w14:textId="77777777" w:rsidR="00A50596" w:rsidRDefault="00336E4B">
      <w:pPr>
        <w:pStyle w:val="TOC2"/>
        <w:rPr>
          <w:rFonts w:asciiTheme="minorHAnsi" w:hAnsiTheme="minorHAnsi" w:cstheme="minorBidi"/>
          <w:bCs w:val="0"/>
          <w:lang w:val="nl-NL" w:eastAsia="nl-NL"/>
        </w:rPr>
      </w:pPr>
      <w:hyperlink w:anchor="_Toc358361655" w:history="1">
        <w:r w:rsidR="00A50596" w:rsidRPr="0041787D">
          <w:rPr>
            <w:rStyle w:val="Hyperlink"/>
          </w:rPr>
          <w:t>4.1</w:t>
        </w:r>
        <w:r w:rsidR="00A50596">
          <w:rPr>
            <w:rFonts w:asciiTheme="minorHAnsi" w:hAnsiTheme="minorHAnsi" w:cstheme="minorBidi"/>
            <w:bCs w:val="0"/>
            <w:lang w:val="nl-NL" w:eastAsia="nl-NL"/>
          </w:rPr>
          <w:tab/>
        </w:r>
        <w:r w:rsidR="00A50596" w:rsidRPr="0041787D">
          <w:rPr>
            <w:rStyle w:val="Hyperlink"/>
          </w:rPr>
          <w:t>introduction</w:t>
        </w:r>
        <w:r w:rsidR="00A50596">
          <w:rPr>
            <w:webHidden/>
          </w:rPr>
          <w:tab/>
        </w:r>
        <w:r w:rsidR="00A50596">
          <w:rPr>
            <w:webHidden/>
          </w:rPr>
          <w:fldChar w:fldCharType="begin"/>
        </w:r>
        <w:r w:rsidR="00A50596">
          <w:rPr>
            <w:webHidden/>
          </w:rPr>
          <w:instrText xml:space="preserve"> PAGEREF _Toc358361655 \h </w:instrText>
        </w:r>
        <w:r w:rsidR="00A50596">
          <w:rPr>
            <w:webHidden/>
          </w:rPr>
        </w:r>
        <w:r w:rsidR="00A50596">
          <w:rPr>
            <w:webHidden/>
          </w:rPr>
          <w:fldChar w:fldCharType="separate"/>
        </w:r>
        <w:r w:rsidR="00A50596">
          <w:rPr>
            <w:webHidden/>
          </w:rPr>
          <w:t>20</w:t>
        </w:r>
        <w:r w:rsidR="00A50596">
          <w:rPr>
            <w:webHidden/>
          </w:rPr>
          <w:fldChar w:fldCharType="end"/>
        </w:r>
      </w:hyperlink>
    </w:p>
    <w:p w14:paraId="51A05A66" w14:textId="77777777" w:rsidR="00A50596" w:rsidRDefault="00336E4B">
      <w:pPr>
        <w:pStyle w:val="TOC2"/>
        <w:rPr>
          <w:rFonts w:asciiTheme="minorHAnsi" w:hAnsiTheme="minorHAnsi" w:cstheme="minorBidi"/>
          <w:bCs w:val="0"/>
          <w:lang w:val="nl-NL" w:eastAsia="nl-NL"/>
        </w:rPr>
      </w:pPr>
      <w:hyperlink w:anchor="_Toc358361656" w:history="1">
        <w:r w:rsidR="00A50596" w:rsidRPr="0041787D">
          <w:rPr>
            <w:rStyle w:val="Hyperlink"/>
          </w:rPr>
          <w:t>4.2</w:t>
        </w:r>
        <w:r w:rsidR="00A50596">
          <w:rPr>
            <w:rFonts w:asciiTheme="minorHAnsi" w:hAnsiTheme="minorHAnsi" w:cstheme="minorBidi"/>
            <w:bCs w:val="0"/>
            <w:lang w:val="nl-NL" w:eastAsia="nl-NL"/>
          </w:rPr>
          <w:tab/>
        </w:r>
        <w:r w:rsidR="00A50596" w:rsidRPr="0041787D">
          <w:rPr>
            <w:rStyle w:val="Hyperlink"/>
          </w:rPr>
          <w:t>Product specification</w:t>
        </w:r>
        <w:r w:rsidR="00A50596">
          <w:rPr>
            <w:webHidden/>
          </w:rPr>
          <w:tab/>
        </w:r>
        <w:r w:rsidR="00A50596">
          <w:rPr>
            <w:webHidden/>
          </w:rPr>
          <w:fldChar w:fldCharType="begin"/>
        </w:r>
        <w:r w:rsidR="00A50596">
          <w:rPr>
            <w:webHidden/>
          </w:rPr>
          <w:instrText xml:space="preserve"> PAGEREF _Toc358361656 \h </w:instrText>
        </w:r>
        <w:r w:rsidR="00A50596">
          <w:rPr>
            <w:webHidden/>
          </w:rPr>
        </w:r>
        <w:r w:rsidR="00A50596">
          <w:rPr>
            <w:webHidden/>
          </w:rPr>
          <w:fldChar w:fldCharType="separate"/>
        </w:r>
        <w:r w:rsidR="00A50596">
          <w:rPr>
            <w:webHidden/>
          </w:rPr>
          <w:t>20</w:t>
        </w:r>
        <w:r w:rsidR="00A50596">
          <w:rPr>
            <w:webHidden/>
          </w:rPr>
          <w:fldChar w:fldCharType="end"/>
        </w:r>
      </w:hyperlink>
    </w:p>
    <w:p w14:paraId="0FB8D413" w14:textId="77777777" w:rsidR="00A50596" w:rsidRDefault="00336E4B">
      <w:pPr>
        <w:pStyle w:val="TOC2"/>
        <w:rPr>
          <w:rFonts w:asciiTheme="minorHAnsi" w:hAnsiTheme="minorHAnsi" w:cstheme="minorBidi"/>
          <w:bCs w:val="0"/>
          <w:lang w:val="nl-NL" w:eastAsia="nl-NL"/>
        </w:rPr>
      </w:pPr>
      <w:hyperlink w:anchor="_Toc358361657" w:history="1">
        <w:r w:rsidR="00A50596" w:rsidRPr="0041787D">
          <w:rPr>
            <w:rStyle w:val="Hyperlink"/>
          </w:rPr>
          <w:t>4.3</w:t>
        </w:r>
        <w:r w:rsidR="00A50596">
          <w:rPr>
            <w:rFonts w:asciiTheme="minorHAnsi" w:hAnsiTheme="minorHAnsi" w:cstheme="minorBidi"/>
            <w:bCs w:val="0"/>
            <w:lang w:val="nl-NL" w:eastAsia="nl-NL"/>
          </w:rPr>
          <w:tab/>
        </w:r>
        <w:r w:rsidR="00A50596" w:rsidRPr="0041787D">
          <w:rPr>
            <w:rStyle w:val="Hyperlink"/>
          </w:rPr>
          <w:t>Product specification template</w:t>
        </w:r>
        <w:r w:rsidR="00A50596">
          <w:rPr>
            <w:webHidden/>
          </w:rPr>
          <w:tab/>
        </w:r>
        <w:r w:rsidR="00A50596">
          <w:rPr>
            <w:webHidden/>
          </w:rPr>
          <w:fldChar w:fldCharType="begin"/>
        </w:r>
        <w:r w:rsidR="00A50596">
          <w:rPr>
            <w:webHidden/>
          </w:rPr>
          <w:instrText xml:space="preserve"> PAGEREF _Toc358361657 \h </w:instrText>
        </w:r>
        <w:r w:rsidR="00A50596">
          <w:rPr>
            <w:webHidden/>
          </w:rPr>
        </w:r>
        <w:r w:rsidR="00A50596">
          <w:rPr>
            <w:webHidden/>
          </w:rPr>
          <w:fldChar w:fldCharType="separate"/>
        </w:r>
        <w:r w:rsidR="00A50596">
          <w:rPr>
            <w:webHidden/>
          </w:rPr>
          <w:t>20</w:t>
        </w:r>
        <w:r w:rsidR="00A50596">
          <w:rPr>
            <w:webHidden/>
          </w:rPr>
          <w:fldChar w:fldCharType="end"/>
        </w:r>
      </w:hyperlink>
    </w:p>
    <w:p w14:paraId="40AC8849" w14:textId="77777777" w:rsidR="00A50596" w:rsidRDefault="00336E4B">
      <w:pPr>
        <w:pStyle w:val="TOC2"/>
        <w:rPr>
          <w:rFonts w:asciiTheme="minorHAnsi" w:hAnsiTheme="minorHAnsi" w:cstheme="minorBidi"/>
          <w:bCs w:val="0"/>
          <w:lang w:val="nl-NL" w:eastAsia="nl-NL"/>
        </w:rPr>
      </w:pPr>
      <w:hyperlink w:anchor="_Toc358361658" w:history="1">
        <w:r w:rsidR="00A50596" w:rsidRPr="0041787D">
          <w:rPr>
            <w:rStyle w:val="Hyperlink"/>
          </w:rPr>
          <w:t>4.4</w:t>
        </w:r>
        <w:r w:rsidR="00A50596">
          <w:rPr>
            <w:rFonts w:asciiTheme="minorHAnsi" w:hAnsiTheme="minorHAnsi" w:cstheme="minorBidi"/>
            <w:bCs w:val="0"/>
            <w:lang w:val="nl-NL" w:eastAsia="nl-NL"/>
          </w:rPr>
          <w:tab/>
        </w:r>
        <w:r w:rsidR="00A50596" w:rsidRPr="0041787D">
          <w:rPr>
            <w:rStyle w:val="Hyperlink"/>
          </w:rPr>
          <w:t>Concepts used in a product specification</w:t>
        </w:r>
        <w:r w:rsidR="00A50596">
          <w:rPr>
            <w:webHidden/>
          </w:rPr>
          <w:tab/>
        </w:r>
        <w:r w:rsidR="00A50596">
          <w:rPr>
            <w:webHidden/>
          </w:rPr>
          <w:fldChar w:fldCharType="begin"/>
        </w:r>
        <w:r w:rsidR="00A50596">
          <w:rPr>
            <w:webHidden/>
          </w:rPr>
          <w:instrText xml:space="preserve"> PAGEREF _Toc358361658 \h </w:instrText>
        </w:r>
        <w:r w:rsidR="00A50596">
          <w:rPr>
            <w:webHidden/>
          </w:rPr>
        </w:r>
        <w:r w:rsidR="00A50596">
          <w:rPr>
            <w:webHidden/>
          </w:rPr>
          <w:fldChar w:fldCharType="separate"/>
        </w:r>
        <w:r w:rsidR="00A50596">
          <w:rPr>
            <w:webHidden/>
          </w:rPr>
          <w:t>20</w:t>
        </w:r>
        <w:r w:rsidR="00A50596">
          <w:rPr>
            <w:webHidden/>
          </w:rPr>
          <w:fldChar w:fldCharType="end"/>
        </w:r>
      </w:hyperlink>
    </w:p>
    <w:p w14:paraId="35F538E1" w14:textId="77777777" w:rsidR="00A50596" w:rsidRDefault="00336E4B">
      <w:pPr>
        <w:pStyle w:val="TOC3"/>
        <w:tabs>
          <w:tab w:val="left" w:pos="1843"/>
        </w:tabs>
        <w:rPr>
          <w:rFonts w:asciiTheme="minorHAnsi" w:hAnsiTheme="minorHAnsi" w:cstheme="minorBidi"/>
          <w:lang w:val="nl-NL" w:eastAsia="nl-NL"/>
        </w:rPr>
      </w:pPr>
      <w:hyperlink w:anchor="_Toc358361659" w:history="1">
        <w:r w:rsidR="00A50596" w:rsidRPr="0041787D">
          <w:rPr>
            <w:rStyle w:val="Hyperlink"/>
          </w:rPr>
          <w:t>4.4.1</w:t>
        </w:r>
        <w:r w:rsidR="00A50596">
          <w:rPr>
            <w:rFonts w:asciiTheme="minorHAnsi" w:hAnsiTheme="minorHAnsi" w:cstheme="minorBidi"/>
            <w:lang w:val="nl-NL" w:eastAsia="nl-NL"/>
          </w:rPr>
          <w:tab/>
        </w:r>
        <w:r w:rsidR="00A50596" w:rsidRPr="0041787D">
          <w:rPr>
            <w:rStyle w:val="Hyperlink"/>
          </w:rPr>
          <w:t>Unified Modeling Language</w:t>
        </w:r>
        <w:r w:rsidR="00A50596">
          <w:rPr>
            <w:webHidden/>
          </w:rPr>
          <w:tab/>
        </w:r>
        <w:r w:rsidR="00A50596">
          <w:rPr>
            <w:webHidden/>
          </w:rPr>
          <w:fldChar w:fldCharType="begin"/>
        </w:r>
        <w:r w:rsidR="00A50596">
          <w:rPr>
            <w:webHidden/>
          </w:rPr>
          <w:instrText xml:space="preserve"> PAGEREF _Toc358361659 \h </w:instrText>
        </w:r>
        <w:r w:rsidR="00A50596">
          <w:rPr>
            <w:webHidden/>
          </w:rPr>
        </w:r>
        <w:r w:rsidR="00A50596">
          <w:rPr>
            <w:webHidden/>
          </w:rPr>
          <w:fldChar w:fldCharType="separate"/>
        </w:r>
        <w:r w:rsidR="00A50596">
          <w:rPr>
            <w:webHidden/>
          </w:rPr>
          <w:t>20</w:t>
        </w:r>
        <w:r w:rsidR="00A50596">
          <w:rPr>
            <w:webHidden/>
          </w:rPr>
          <w:fldChar w:fldCharType="end"/>
        </w:r>
      </w:hyperlink>
    </w:p>
    <w:p w14:paraId="1B93D9D8" w14:textId="77777777" w:rsidR="00A50596" w:rsidRDefault="00336E4B">
      <w:pPr>
        <w:pStyle w:val="TOC3"/>
        <w:tabs>
          <w:tab w:val="left" w:pos="1843"/>
        </w:tabs>
        <w:rPr>
          <w:rFonts w:asciiTheme="minorHAnsi" w:hAnsiTheme="minorHAnsi" w:cstheme="minorBidi"/>
          <w:lang w:val="nl-NL" w:eastAsia="nl-NL"/>
        </w:rPr>
      </w:pPr>
      <w:hyperlink w:anchor="_Toc358361660" w:history="1">
        <w:r w:rsidR="00A50596" w:rsidRPr="0041787D">
          <w:rPr>
            <w:rStyle w:val="Hyperlink"/>
          </w:rPr>
          <w:t>4.4.2</w:t>
        </w:r>
        <w:r w:rsidR="00A50596">
          <w:rPr>
            <w:rFonts w:asciiTheme="minorHAnsi" w:hAnsiTheme="minorHAnsi" w:cstheme="minorBidi"/>
            <w:lang w:val="nl-NL" w:eastAsia="nl-NL"/>
          </w:rPr>
          <w:tab/>
        </w:r>
        <w:r w:rsidR="00A50596" w:rsidRPr="0041787D">
          <w:rPr>
            <w:rStyle w:val="Hyperlink"/>
          </w:rPr>
          <w:t>Application Schema</w:t>
        </w:r>
        <w:r w:rsidR="00A50596">
          <w:rPr>
            <w:webHidden/>
          </w:rPr>
          <w:tab/>
        </w:r>
        <w:r w:rsidR="00A50596">
          <w:rPr>
            <w:webHidden/>
          </w:rPr>
          <w:fldChar w:fldCharType="begin"/>
        </w:r>
        <w:r w:rsidR="00A50596">
          <w:rPr>
            <w:webHidden/>
          </w:rPr>
          <w:instrText xml:space="preserve"> PAGEREF _Toc358361660 \h </w:instrText>
        </w:r>
        <w:r w:rsidR="00A50596">
          <w:rPr>
            <w:webHidden/>
          </w:rPr>
        </w:r>
        <w:r w:rsidR="00A50596">
          <w:rPr>
            <w:webHidden/>
          </w:rPr>
          <w:fldChar w:fldCharType="separate"/>
        </w:r>
        <w:r w:rsidR="00A50596">
          <w:rPr>
            <w:webHidden/>
          </w:rPr>
          <w:t>21</w:t>
        </w:r>
        <w:r w:rsidR="00A50596">
          <w:rPr>
            <w:webHidden/>
          </w:rPr>
          <w:fldChar w:fldCharType="end"/>
        </w:r>
      </w:hyperlink>
    </w:p>
    <w:p w14:paraId="1218FF99" w14:textId="77777777" w:rsidR="00A50596" w:rsidRDefault="00336E4B">
      <w:pPr>
        <w:pStyle w:val="TOC3"/>
        <w:tabs>
          <w:tab w:val="left" w:pos="1843"/>
        </w:tabs>
        <w:rPr>
          <w:rFonts w:asciiTheme="minorHAnsi" w:hAnsiTheme="minorHAnsi" w:cstheme="minorBidi"/>
          <w:lang w:val="nl-NL" w:eastAsia="nl-NL"/>
        </w:rPr>
      </w:pPr>
      <w:hyperlink w:anchor="_Toc358361661" w:history="1">
        <w:r w:rsidR="00A50596" w:rsidRPr="0041787D">
          <w:rPr>
            <w:rStyle w:val="Hyperlink"/>
          </w:rPr>
          <w:t>4.4.3</w:t>
        </w:r>
        <w:r w:rsidR="00A50596">
          <w:rPr>
            <w:rFonts w:asciiTheme="minorHAnsi" w:hAnsiTheme="minorHAnsi" w:cstheme="minorBidi"/>
            <w:lang w:val="nl-NL" w:eastAsia="nl-NL"/>
          </w:rPr>
          <w:tab/>
        </w:r>
        <w:r w:rsidR="00A50596" w:rsidRPr="0041787D">
          <w:rPr>
            <w:rStyle w:val="Hyperlink"/>
          </w:rPr>
          <w:t>General Feature Model</w:t>
        </w:r>
        <w:r w:rsidR="00A50596">
          <w:rPr>
            <w:webHidden/>
          </w:rPr>
          <w:tab/>
        </w:r>
        <w:r w:rsidR="00A50596">
          <w:rPr>
            <w:webHidden/>
          </w:rPr>
          <w:fldChar w:fldCharType="begin"/>
        </w:r>
        <w:r w:rsidR="00A50596">
          <w:rPr>
            <w:webHidden/>
          </w:rPr>
          <w:instrText xml:space="preserve"> PAGEREF _Toc358361661 \h </w:instrText>
        </w:r>
        <w:r w:rsidR="00A50596">
          <w:rPr>
            <w:webHidden/>
          </w:rPr>
        </w:r>
        <w:r w:rsidR="00A50596">
          <w:rPr>
            <w:webHidden/>
          </w:rPr>
          <w:fldChar w:fldCharType="separate"/>
        </w:r>
        <w:r w:rsidR="00A50596">
          <w:rPr>
            <w:webHidden/>
          </w:rPr>
          <w:t>21</w:t>
        </w:r>
        <w:r w:rsidR="00A50596">
          <w:rPr>
            <w:webHidden/>
          </w:rPr>
          <w:fldChar w:fldCharType="end"/>
        </w:r>
      </w:hyperlink>
    </w:p>
    <w:p w14:paraId="64125909" w14:textId="77777777" w:rsidR="00A50596" w:rsidRDefault="00336E4B">
      <w:pPr>
        <w:pStyle w:val="TOC3"/>
        <w:tabs>
          <w:tab w:val="left" w:pos="1843"/>
        </w:tabs>
        <w:rPr>
          <w:rFonts w:asciiTheme="minorHAnsi" w:hAnsiTheme="minorHAnsi" w:cstheme="minorBidi"/>
          <w:lang w:val="nl-NL" w:eastAsia="nl-NL"/>
        </w:rPr>
      </w:pPr>
      <w:hyperlink w:anchor="_Toc358361662" w:history="1">
        <w:r w:rsidR="00A50596" w:rsidRPr="0041787D">
          <w:rPr>
            <w:rStyle w:val="Hyperlink"/>
          </w:rPr>
          <w:t>4.4.4</w:t>
        </w:r>
        <w:r w:rsidR="00A50596">
          <w:rPr>
            <w:rFonts w:asciiTheme="minorHAnsi" w:hAnsiTheme="minorHAnsi" w:cstheme="minorBidi"/>
            <w:lang w:val="nl-NL" w:eastAsia="nl-NL"/>
          </w:rPr>
          <w:tab/>
        </w:r>
        <w:r w:rsidR="00A50596" w:rsidRPr="0041787D">
          <w:rPr>
            <w:rStyle w:val="Hyperlink"/>
          </w:rPr>
          <w:t>Attribute types</w:t>
        </w:r>
        <w:r w:rsidR="00A50596">
          <w:rPr>
            <w:webHidden/>
          </w:rPr>
          <w:tab/>
        </w:r>
        <w:r w:rsidR="00A50596">
          <w:rPr>
            <w:webHidden/>
          </w:rPr>
          <w:fldChar w:fldCharType="begin"/>
        </w:r>
        <w:r w:rsidR="00A50596">
          <w:rPr>
            <w:webHidden/>
          </w:rPr>
          <w:instrText xml:space="preserve"> PAGEREF _Toc358361662 \h </w:instrText>
        </w:r>
        <w:r w:rsidR="00A50596">
          <w:rPr>
            <w:webHidden/>
          </w:rPr>
        </w:r>
        <w:r w:rsidR="00A50596">
          <w:rPr>
            <w:webHidden/>
          </w:rPr>
          <w:fldChar w:fldCharType="separate"/>
        </w:r>
        <w:r w:rsidR="00A50596">
          <w:rPr>
            <w:webHidden/>
          </w:rPr>
          <w:t>22</w:t>
        </w:r>
        <w:r w:rsidR="00A50596">
          <w:rPr>
            <w:webHidden/>
          </w:rPr>
          <w:fldChar w:fldCharType="end"/>
        </w:r>
      </w:hyperlink>
    </w:p>
    <w:p w14:paraId="2EEEA0E9" w14:textId="77777777" w:rsidR="00A50596" w:rsidRDefault="00336E4B">
      <w:pPr>
        <w:pStyle w:val="TOC3"/>
        <w:tabs>
          <w:tab w:val="left" w:pos="1843"/>
        </w:tabs>
        <w:rPr>
          <w:rFonts w:asciiTheme="minorHAnsi" w:hAnsiTheme="minorHAnsi" w:cstheme="minorBidi"/>
          <w:lang w:val="nl-NL" w:eastAsia="nl-NL"/>
        </w:rPr>
      </w:pPr>
      <w:hyperlink w:anchor="_Toc358361663" w:history="1">
        <w:r w:rsidR="00A50596" w:rsidRPr="0041787D">
          <w:rPr>
            <w:rStyle w:val="Hyperlink"/>
          </w:rPr>
          <w:t>4.4.5</w:t>
        </w:r>
        <w:r w:rsidR="00A50596">
          <w:rPr>
            <w:rFonts w:asciiTheme="minorHAnsi" w:hAnsiTheme="minorHAnsi" w:cstheme="minorBidi"/>
            <w:lang w:val="nl-NL" w:eastAsia="nl-NL"/>
          </w:rPr>
          <w:tab/>
        </w:r>
        <w:r w:rsidR="00A50596" w:rsidRPr="0041787D">
          <w:rPr>
            <w:rStyle w:val="Hyperlink"/>
          </w:rPr>
          <w:t>Geometry types</w:t>
        </w:r>
        <w:r w:rsidR="00A50596">
          <w:rPr>
            <w:webHidden/>
          </w:rPr>
          <w:tab/>
        </w:r>
        <w:r w:rsidR="00A50596">
          <w:rPr>
            <w:webHidden/>
          </w:rPr>
          <w:fldChar w:fldCharType="begin"/>
        </w:r>
        <w:r w:rsidR="00A50596">
          <w:rPr>
            <w:webHidden/>
          </w:rPr>
          <w:instrText xml:space="preserve"> PAGEREF _Toc358361663 \h </w:instrText>
        </w:r>
        <w:r w:rsidR="00A50596">
          <w:rPr>
            <w:webHidden/>
          </w:rPr>
        </w:r>
        <w:r w:rsidR="00A50596">
          <w:rPr>
            <w:webHidden/>
          </w:rPr>
          <w:fldChar w:fldCharType="separate"/>
        </w:r>
        <w:r w:rsidR="00A50596">
          <w:rPr>
            <w:webHidden/>
          </w:rPr>
          <w:t>22</w:t>
        </w:r>
        <w:r w:rsidR="00A50596">
          <w:rPr>
            <w:webHidden/>
          </w:rPr>
          <w:fldChar w:fldCharType="end"/>
        </w:r>
      </w:hyperlink>
    </w:p>
    <w:p w14:paraId="139FE10A"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64" w:history="1">
        <w:r w:rsidR="00A50596" w:rsidRPr="0041787D">
          <w:rPr>
            <w:rStyle w:val="Hyperlink"/>
            <w:noProof/>
          </w:rPr>
          <w:t>5</w:t>
        </w:r>
        <w:r w:rsidR="00A50596">
          <w:rPr>
            <w:rFonts w:asciiTheme="minorHAnsi" w:eastAsiaTheme="minorEastAsia" w:hAnsiTheme="minorHAnsi" w:cstheme="minorBidi"/>
            <w:bCs w:val="0"/>
            <w:caps w:val="0"/>
            <w:noProof/>
            <w:lang w:val="nl-NL" w:eastAsia="nl-NL"/>
          </w:rPr>
          <w:tab/>
        </w:r>
        <w:r w:rsidR="00A50596" w:rsidRPr="0041787D">
          <w:rPr>
            <w:rStyle w:val="Hyperlink"/>
            <w:noProof/>
          </w:rPr>
          <w:t>Examples of the Product specification process</w:t>
        </w:r>
        <w:r w:rsidR="00A50596">
          <w:rPr>
            <w:noProof/>
            <w:webHidden/>
          </w:rPr>
          <w:tab/>
        </w:r>
        <w:r w:rsidR="00A50596">
          <w:rPr>
            <w:noProof/>
            <w:webHidden/>
          </w:rPr>
          <w:fldChar w:fldCharType="begin"/>
        </w:r>
        <w:r w:rsidR="00A50596">
          <w:rPr>
            <w:noProof/>
            <w:webHidden/>
          </w:rPr>
          <w:instrText xml:space="preserve"> PAGEREF _Toc358361664 \h </w:instrText>
        </w:r>
        <w:r w:rsidR="00A50596">
          <w:rPr>
            <w:noProof/>
            <w:webHidden/>
          </w:rPr>
        </w:r>
        <w:r w:rsidR="00A50596">
          <w:rPr>
            <w:noProof/>
            <w:webHidden/>
          </w:rPr>
          <w:fldChar w:fldCharType="separate"/>
        </w:r>
        <w:r w:rsidR="00A50596">
          <w:rPr>
            <w:noProof/>
            <w:webHidden/>
          </w:rPr>
          <w:t>23</w:t>
        </w:r>
        <w:r w:rsidR="00A50596">
          <w:rPr>
            <w:noProof/>
            <w:webHidden/>
          </w:rPr>
          <w:fldChar w:fldCharType="end"/>
        </w:r>
      </w:hyperlink>
    </w:p>
    <w:p w14:paraId="778900AA" w14:textId="77777777" w:rsidR="00A50596" w:rsidRDefault="00336E4B">
      <w:pPr>
        <w:pStyle w:val="TOC2"/>
        <w:rPr>
          <w:rFonts w:asciiTheme="minorHAnsi" w:hAnsiTheme="minorHAnsi" w:cstheme="minorBidi"/>
          <w:bCs w:val="0"/>
          <w:lang w:val="nl-NL" w:eastAsia="nl-NL"/>
        </w:rPr>
      </w:pPr>
      <w:hyperlink w:anchor="_Toc358361665" w:history="1">
        <w:r w:rsidR="00A50596" w:rsidRPr="0041787D">
          <w:rPr>
            <w:rStyle w:val="Hyperlink"/>
          </w:rPr>
          <w:t>5.1</w:t>
        </w:r>
        <w:r w:rsidR="00A50596">
          <w:rPr>
            <w:rFonts w:asciiTheme="minorHAnsi" w:hAnsiTheme="minorHAnsi" w:cstheme="minorBidi"/>
            <w:bCs w:val="0"/>
            <w:lang w:val="nl-NL" w:eastAsia="nl-NL"/>
          </w:rPr>
          <w:tab/>
        </w:r>
        <w:r w:rsidR="00A50596" w:rsidRPr="0041787D">
          <w:rPr>
            <w:rStyle w:val="Hyperlink"/>
          </w:rPr>
          <w:t>Conceptual Viewpoint</w:t>
        </w:r>
        <w:r w:rsidR="00A50596">
          <w:rPr>
            <w:webHidden/>
          </w:rPr>
          <w:tab/>
        </w:r>
        <w:r w:rsidR="00A50596">
          <w:rPr>
            <w:webHidden/>
          </w:rPr>
          <w:fldChar w:fldCharType="begin"/>
        </w:r>
        <w:r w:rsidR="00A50596">
          <w:rPr>
            <w:webHidden/>
          </w:rPr>
          <w:instrText xml:space="preserve"> PAGEREF _Toc358361665 \h </w:instrText>
        </w:r>
        <w:r w:rsidR="00A50596">
          <w:rPr>
            <w:webHidden/>
          </w:rPr>
        </w:r>
        <w:r w:rsidR="00A50596">
          <w:rPr>
            <w:webHidden/>
          </w:rPr>
          <w:fldChar w:fldCharType="separate"/>
        </w:r>
        <w:r w:rsidR="00A50596">
          <w:rPr>
            <w:webHidden/>
          </w:rPr>
          <w:t>23</w:t>
        </w:r>
        <w:r w:rsidR="00A50596">
          <w:rPr>
            <w:webHidden/>
          </w:rPr>
          <w:fldChar w:fldCharType="end"/>
        </w:r>
      </w:hyperlink>
    </w:p>
    <w:p w14:paraId="5DEB7743" w14:textId="77777777" w:rsidR="00A50596" w:rsidRDefault="00336E4B">
      <w:pPr>
        <w:pStyle w:val="TOC3"/>
        <w:tabs>
          <w:tab w:val="left" w:pos="1843"/>
        </w:tabs>
        <w:rPr>
          <w:rFonts w:asciiTheme="minorHAnsi" w:hAnsiTheme="minorHAnsi" w:cstheme="minorBidi"/>
          <w:lang w:val="nl-NL" w:eastAsia="nl-NL"/>
        </w:rPr>
      </w:pPr>
      <w:hyperlink w:anchor="_Toc358361666" w:history="1">
        <w:r w:rsidR="00A50596" w:rsidRPr="0041787D">
          <w:rPr>
            <w:rStyle w:val="Hyperlink"/>
          </w:rPr>
          <w:t>5.1.1</w:t>
        </w:r>
        <w:r w:rsidR="00A50596">
          <w:rPr>
            <w:rFonts w:asciiTheme="minorHAnsi" w:hAnsiTheme="minorHAnsi" w:cstheme="minorBidi"/>
            <w:lang w:val="nl-NL" w:eastAsia="nl-NL"/>
          </w:rPr>
          <w:tab/>
        </w:r>
        <w:r w:rsidR="00A50596" w:rsidRPr="0041787D">
          <w:rPr>
            <w:rStyle w:val="Hyperlink"/>
          </w:rPr>
          <w:t>Key Steps</w:t>
        </w:r>
        <w:r w:rsidR="00A50596">
          <w:rPr>
            <w:webHidden/>
          </w:rPr>
          <w:tab/>
        </w:r>
        <w:r w:rsidR="00A50596">
          <w:rPr>
            <w:webHidden/>
          </w:rPr>
          <w:fldChar w:fldCharType="begin"/>
        </w:r>
        <w:r w:rsidR="00A50596">
          <w:rPr>
            <w:webHidden/>
          </w:rPr>
          <w:instrText xml:space="preserve"> PAGEREF _Toc358361666 \h </w:instrText>
        </w:r>
        <w:r w:rsidR="00A50596">
          <w:rPr>
            <w:webHidden/>
          </w:rPr>
        </w:r>
        <w:r w:rsidR="00A50596">
          <w:rPr>
            <w:webHidden/>
          </w:rPr>
          <w:fldChar w:fldCharType="separate"/>
        </w:r>
        <w:r w:rsidR="00A50596">
          <w:rPr>
            <w:webHidden/>
          </w:rPr>
          <w:t>25</w:t>
        </w:r>
        <w:r w:rsidR="00A50596">
          <w:rPr>
            <w:webHidden/>
          </w:rPr>
          <w:fldChar w:fldCharType="end"/>
        </w:r>
      </w:hyperlink>
    </w:p>
    <w:p w14:paraId="2D4B28C5" w14:textId="77777777" w:rsidR="00A50596" w:rsidRDefault="00336E4B">
      <w:pPr>
        <w:pStyle w:val="TOC2"/>
        <w:rPr>
          <w:rFonts w:asciiTheme="minorHAnsi" w:hAnsiTheme="minorHAnsi" w:cstheme="minorBidi"/>
          <w:bCs w:val="0"/>
          <w:lang w:val="nl-NL" w:eastAsia="nl-NL"/>
        </w:rPr>
      </w:pPr>
      <w:hyperlink w:anchor="_Toc358361667" w:history="1">
        <w:r w:rsidR="00A50596" w:rsidRPr="0041787D">
          <w:rPr>
            <w:rStyle w:val="Hyperlink"/>
          </w:rPr>
          <w:t>5.2</w:t>
        </w:r>
        <w:r w:rsidR="00A50596">
          <w:rPr>
            <w:rFonts w:asciiTheme="minorHAnsi" w:hAnsiTheme="minorHAnsi" w:cstheme="minorBidi"/>
            <w:bCs w:val="0"/>
            <w:lang w:val="nl-NL" w:eastAsia="nl-NL"/>
          </w:rPr>
          <w:tab/>
        </w:r>
        <w:r w:rsidR="00A50596" w:rsidRPr="0041787D">
          <w:rPr>
            <w:rStyle w:val="Hyperlink"/>
          </w:rPr>
          <w:t>Example 2</w:t>
        </w:r>
        <w:r w:rsidR="00A50596">
          <w:rPr>
            <w:webHidden/>
          </w:rPr>
          <w:tab/>
        </w:r>
        <w:r w:rsidR="00A50596">
          <w:rPr>
            <w:webHidden/>
          </w:rPr>
          <w:fldChar w:fldCharType="begin"/>
        </w:r>
        <w:r w:rsidR="00A50596">
          <w:rPr>
            <w:webHidden/>
          </w:rPr>
          <w:instrText xml:space="preserve"> PAGEREF _Toc358361667 \h </w:instrText>
        </w:r>
        <w:r w:rsidR="00A50596">
          <w:rPr>
            <w:webHidden/>
          </w:rPr>
        </w:r>
        <w:r w:rsidR="00A50596">
          <w:rPr>
            <w:webHidden/>
          </w:rPr>
          <w:fldChar w:fldCharType="separate"/>
        </w:r>
        <w:r w:rsidR="00A50596">
          <w:rPr>
            <w:webHidden/>
          </w:rPr>
          <w:t>27</w:t>
        </w:r>
        <w:r w:rsidR="00A50596">
          <w:rPr>
            <w:webHidden/>
          </w:rPr>
          <w:fldChar w:fldCharType="end"/>
        </w:r>
      </w:hyperlink>
    </w:p>
    <w:p w14:paraId="3767E8D4" w14:textId="77777777" w:rsidR="00A50596" w:rsidRDefault="00336E4B">
      <w:pPr>
        <w:pStyle w:val="TOC3"/>
        <w:tabs>
          <w:tab w:val="left" w:pos="1843"/>
        </w:tabs>
        <w:rPr>
          <w:rFonts w:asciiTheme="minorHAnsi" w:hAnsiTheme="minorHAnsi" w:cstheme="minorBidi"/>
          <w:lang w:val="nl-NL" w:eastAsia="nl-NL"/>
        </w:rPr>
      </w:pPr>
      <w:hyperlink w:anchor="_Toc358361668" w:history="1">
        <w:r w:rsidR="00A50596" w:rsidRPr="0041787D">
          <w:rPr>
            <w:rStyle w:val="Hyperlink"/>
          </w:rPr>
          <w:t>5.2.1</w:t>
        </w:r>
        <w:r w:rsidR="00A50596">
          <w:rPr>
            <w:rFonts w:asciiTheme="minorHAnsi" w:hAnsiTheme="minorHAnsi" w:cstheme="minorBidi"/>
            <w:lang w:val="nl-NL" w:eastAsia="nl-NL"/>
          </w:rPr>
          <w:tab/>
        </w:r>
        <w:r w:rsidR="00A50596" w:rsidRPr="0041787D">
          <w:rPr>
            <w:rStyle w:val="Hyperlink"/>
          </w:rPr>
          <w:t>Steps followed</w:t>
        </w:r>
        <w:r w:rsidR="00A50596">
          <w:rPr>
            <w:webHidden/>
          </w:rPr>
          <w:tab/>
        </w:r>
        <w:r w:rsidR="00A50596">
          <w:rPr>
            <w:webHidden/>
          </w:rPr>
          <w:fldChar w:fldCharType="begin"/>
        </w:r>
        <w:r w:rsidR="00A50596">
          <w:rPr>
            <w:webHidden/>
          </w:rPr>
          <w:instrText xml:space="preserve"> PAGEREF _Toc358361668 \h </w:instrText>
        </w:r>
        <w:r w:rsidR="00A50596">
          <w:rPr>
            <w:webHidden/>
          </w:rPr>
        </w:r>
        <w:r w:rsidR="00A50596">
          <w:rPr>
            <w:webHidden/>
          </w:rPr>
          <w:fldChar w:fldCharType="separate"/>
        </w:r>
        <w:r w:rsidR="00A50596">
          <w:rPr>
            <w:webHidden/>
          </w:rPr>
          <w:t>27</w:t>
        </w:r>
        <w:r w:rsidR="00A50596">
          <w:rPr>
            <w:webHidden/>
          </w:rPr>
          <w:fldChar w:fldCharType="end"/>
        </w:r>
      </w:hyperlink>
    </w:p>
    <w:p w14:paraId="285BEFFF"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69" w:history="1">
        <w:r w:rsidR="00A50596" w:rsidRPr="0041787D">
          <w:rPr>
            <w:rStyle w:val="Hyperlink"/>
            <w:noProof/>
          </w:rPr>
          <w:t>6</w:t>
        </w:r>
        <w:r w:rsidR="00A50596">
          <w:rPr>
            <w:rFonts w:asciiTheme="minorHAnsi" w:eastAsiaTheme="minorEastAsia" w:hAnsiTheme="minorHAnsi" w:cstheme="minorBidi"/>
            <w:bCs w:val="0"/>
            <w:caps w:val="0"/>
            <w:noProof/>
            <w:lang w:val="nl-NL" w:eastAsia="nl-NL"/>
          </w:rPr>
          <w:tab/>
        </w:r>
        <w:r w:rsidR="00A50596" w:rsidRPr="0041787D">
          <w:rPr>
            <w:rStyle w:val="Hyperlink"/>
            <w:noProof/>
          </w:rPr>
          <w:t>IALA product specification process</w:t>
        </w:r>
        <w:r w:rsidR="00A50596">
          <w:rPr>
            <w:noProof/>
            <w:webHidden/>
          </w:rPr>
          <w:tab/>
        </w:r>
        <w:r w:rsidR="00A50596">
          <w:rPr>
            <w:noProof/>
            <w:webHidden/>
          </w:rPr>
          <w:fldChar w:fldCharType="begin"/>
        </w:r>
        <w:r w:rsidR="00A50596">
          <w:rPr>
            <w:noProof/>
            <w:webHidden/>
          </w:rPr>
          <w:instrText xml:space="preserve"> PAGEREF _Toc358361669 \h </w:instrText>
        </w:r>
        <w:r w:rsidR="00A50596">
          <w:rPr>
            <w:noProof/>
            <w:webHidden/>
          </w:rPr>
        </w:r>
        <w:r w:rsidR="00A50596">
          <w:rPr>
            <w:noProof/>
            <w:webHidden/>
          </w:rPr>
          <w:fldChar w:fldCharType="separate"/>
        </w:r>
        <w:r w:rsidR="00A50596">
          <w:rPr>
            <w:noProof/>
            <w:webHidden/>
          </w:rPr>
          <w:t>31</w:t>
        </w:r>
        <w:r w:rsidR="00A50596">
          <w:rPr>
            <w:noProof/>
            <w:webHidden/>
          </w:rPr>
          <w:fldChar w:fldCharType="end"/>
        </w:r>
      </w:hyperlink>
    </w:p>
    <w:p w14:paraId="6A12E173" w14:textId="77777777" w:rsidR="00A50596" w:rsidRDefault="00336E4B">
      <w:pPr>
        <w:pStyle w:val="TOC1"/>
        <w:rPr>
          <w:rFonts w:asciiTheme="minorHAnsi" w:eastAsiaTheme="minorEastAsia" w:hAnsiTheme="minorHAnsi" w:cstheme="minorBidi"/>
          <w:bCs w:val="0"/>
          <w:caps w:val="0"/>
          <w:noProof/>
          <w:lang w:val="nl-NL" w:eastAsia="nl-NL"/>
        </w:rPr>
      </w:pPr>
      <w:hyperlink w:anchor="_Toc358361670" w:history="1">
        <w:r w:rsidR="00A50596" w:rsidRPr="0041787D">
          <w:rPr>
            <w:rStyle w:val="Hyperlink"/>
            <w:noProof/>
          </w:rPr>
          <w:t>Appendix 1 Product Specification template</w:t>
        </w:r>
        <w:r w:rsidR="00A50596">
          <w:rPr>
            <w:noProof/>
            <w:webHidden/>
          </w:rPr>
          <w:tab/>
        </w:r>
        <w:r w:rsidR="00A50596">
          <w:rPr>
            <w:noProof/>
            <w:webHidden/>
          </w:rPr>
          <w:fldChar w:fldCharType="begin"/>
        </w:r>
        <w:r w:rsidR="00A50596">
          <w:rPr>
            <w:noProof/>
            <w:webHidden/>
          </w:rPr>
          <w:instrText xml:space="preserve"> PAGEREF _Toc358361670 \h </w:instrText>
        </w:r>
        <w:r w:rsidR="00A50596">
          <w:rPr>
            <w:noProof/>
            <w:webHidden/>
          </w:rPr>
        </w:r>
        <w:r w:rsidR="00A50596">
          <w:rPr>
            <w:noProof/>
            <w:webHidden/>
          </w:rPr>
          <w:fldChar w:fldCharType="separate"/>
        </w:r>
        <w:r w:rsidR="00A50596">
          <w:rPr>
            <w:noProof/>
            <w:webHidden/>
          </w:rPr>
          <w:t>34</w:t>
        </w:r>
        <w:r w:rsidR="00A50596">
          <w:rPr>
            <w:noProof/>
            <w:webHidden/>
          </w:rPr>
          <w:fldChar w:fldCharType="end"/>
        </w:r>
      </w:hyperlink>
    </w:p>
    <w:p w14:paraId="39BF7048" w14:textId="35C89641" w:rsidR="00DC1CA6" w:rsidRPr="003A7400" w:rsidRDefault="00147287" w:rsidP="00380C7B">
      <w:r>
        <w:rPr>
          <w:rFonts w:eastAsiaTheme="minorEastAsia"/>
          <w:noProof/>
          <w:lang w:val="en-US" w:eastAsia="ja-JP"/>
        </w:rPr>
        <w:fldChar w:fldCharType="end"/>
      </w:r>
    </w:p>
    <w:p w14:paraId="00433E32" w14:textId="77777777" w:rsidR="00986D5A" w:rsidRPr="003A7400" w:rsidRDefault="00986D5A" w:rsidP="00986D5A">
      <w:pPr>
        <w:pStyle w:val="Title"/>
      </w:pPr>
      <w:bookmarkStart w:id="10" w:name="_Toc358361628"/>
      <w:r w:rsidRPr="003A7400">
        <w:t>Index of Tables</w:t>
      </w:r>
      <w:bookmarkEnd w:id="10"/>
    </w:p>
    <w:p w14:paraId="6DDE4060" w14:textId="77777777" w:rsidR="00A50596" w:rsidRDefault="00C92711">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"Table_#" \c </w:instrText>
      </w:r>
      <w:r w:rsidRPr="003A7400">
        <w:fldChar w:fldCharType="separate"/>
      </w:r>
      <w:hyperlink w:anchor="_Toc358361671" w:history="1">
        <w:r w:rsidR="00A50596" w:rsidRPr="00C43C94">
          <w:rPr>
            <w:rStyle w:val="Hyperlink"/>
            <w:noProof/>
          </w:rPr>
          <w:t>Table 1</w:t>
        </w:r>
        <w:r w:rsidR="00A50596">
          <w:rPr>
            <w:rFonts w:asciiTheme="minorHAnsi" w:eastAsiaTheme="minorEastAsia" w:hAnsiTheme="minorHAnsi" w:cstheme="minorBidi"/>
            <w:noProof/>
            <w:lang w:val="nl-NL" w:eastAsia="nl-NL"/>
          </w:rPr>
          <w:tab/>
        </w:r>
        <w:r w:rsidR="00A50596" w:rsidRPr="00C43C94">
          <w:rPr>
            <w:rStyle w:val="Hyperlink"/>
            <w:noProof/>
          </w:rPr>
          <w:t>IALA Domain specific registry information</w:t>
        </w:r>
        <w:r w:rsidR="00A50596">
          <w:rPr>
            <w:noProof/>
            <w:webHidden/>
          </w:rPr>
          <w:tab/>
        </w:r>
        <w:r w:rsidR="00A50596">
          <w:rPr>
            <w:noProof/>
            <w:webHidden/>
          </w:rPr>
          <w:fldChar w:fldCharType="begin"/>
        </w:r>
        <w:r w:rsidR="00A50596">
          <w:rPr>
            <w:noProof/>
            <w:webHidden/>
          </w:rPr>
          <w:instrText xml:space="preserve"> PAGEREF _Toc358361671 \h </w:instrText>
        </w:r>
        <w:r w:rsidR="00A50596">
          <w:rPr>
            <w:noProof/>
            <w:webHidden/>
          </w:rPr>
        </w:r>
        <w:r w:rsidR="00A50596">
          <w:rPr>
            <w:noProof/>
            <w:webHidden/>
          </w:rPr>
          <w:fldChar w:fldCharType="separate"/>
        </w:r>
        <w:r w:rsidR="00A50596">
          <w:rPr>
            <w:noProof/>
            <w:webHidden/>
          </w:rPr>
          <w:t>10</w:t>
        </w:r>
        <w:r w:rsidR="00A50596">
          <w:rPr>
            <w:noProof/>
            <w:webHidden/>
          </w:rPr>
          <w:fldChar w:fldCharType="end"/>
        </w:r>
      </w:hyperlink>
    </w:p>
    <w:p w14:paraId="025885B6" w14:textId="77777777" w:rsidR="00A50596" w:rsidRDefault="00336E4B">
      <w:pPr>
        <w:pStyle w:val="TableofFigures"/>
        <w:rPr>
          <w:rFonts w:asciiTheme="minorHAnsi" w:eastAsiaTheme="minorEastAsia" w:hAnsiTheme="minorHAnsi" w:cstheme="minorBidi"/>
          <w:noProof/>
          <w:lang w:val="nl-NL" w:eastAsia="nl-NL"/>
        </w:rPr>
      </w:pPr>
      <w:hyperlink w:anchor="_Toc358361672" w:history="1">
        <w:r w:rsidR="00A50596" w:rsidRPr="00C43C94">
          <w:rPr>
            <w:rStyle w:val="Hyperlink"/>
            <w:noProof/>
          </w:rPr>
          <w:t>Table 2</w:t>
        </w:r>
        <w:r w:rsidR="00A50596">
          <w:rPr>
            <w:rFonts w:asciiTheme="minorHAnsi" w:eastAsiaTheme="minorEastAsia" w:hAnsiTheme="minorHAnsi" w:cstheme="minorBidi"/>
            <w:noProof/>
            <w:lang w:val="nl-NL" w:eastAsia="nl-NL"/>
          </w:rPr>
          <w:tab/>
        </w:r>
        <w:r w:rsidR="00A50596" w:rsidRPr="00C43C94">
          <w:rPr>
            <w:rStyle w:val="Hyperlink"/>
            <w:noProof/>
          </w:rPr>
          <w:t>Elaboration on product specification process flow chart</w:t>
        </w:r>
        <w:r w:rsidR="00A50596">
          <w:rPr>
            <w:noProof/>
            <w:webHidden/>
          </w:rPr>
          <w:tab/>
        </w:r>
        <w:r w:rsidR="00A50596">
          <w:rPr>
            <w:noProof/>
            <w:webHidden/>
          </w:rPr>
          <w:fldChar w:fldCharType="begin"/>
        </w:r>
        <w:r w:rsidR="00A50596">
          <w:rPr>
            <w:noProof/>
            <w:webHidden/>
          </w:rPr>
          <w:instrText xml:space="preserve"> PAGEREF _Toc358361672 \h </w:instrText>
        </w:r>
        <w:r w:rsidR="00A50596">
          <w:rPr>
            <w:noProof/>
            <w:webHidden/>
          </w:rPr>
        </w:r>
        <w:r w:rsidR="00A50596">
          <w:rPr>
            <w:noProof/>
            <w:webHidden/>
          </w:rPr>
          <w:fldChar w:fldCharType="separate"/>
        </w:r>
        <w:r w:rsidR="00A50596">
          <w:rPr>
            <w:noProof/>
            <w:webHidden/>
          </w:rPr>
          <w:t>32</w:t>
        </w:r>
        <w:r w:rsidR="00A50596">
          <w:rPr>
            <w:noProof/>
            <w:webHidden/>
          </w:rPr>
          <w:fldChar w:fldCharType="end"/>
        </w:r>
      </w:hyperlink>
    </w:p>
    <w:p w14:paraId="0BEB64E9" w14:textId="77777777" w:rsidR="00986D5A" w:rsidRPr="003A7400" w:rsidRDefault="00C92711" w:rsidP="00380C7B">
      <w:r w:rsidRPr="003A7400">
        <w:fldChar w:fldCharType="end"/>
      </w:r>
    </w:p>
    <w:p w14:paraId="608AFAF6" w14:textId="77777777" w:rsidR="00986D5A" w:rsidRPr="003A7400" w:rsidRDefault="00986D5A" w:rsidP="00986D5A">
      <w:pPr>
        <w:pStyle w:val="Title"/>
      </w:pPr>
      <w:bookmarkStart w:id="11" w:name="_Toc358361629"/>
      <w:r w:rsidRPr="003A7400">
        <w:t>Index of Figures</w:t>
      </w:r>
      <w:bookmarkEnd w:id="11"/>
    </w:p>
    <w:p w14:paraId="4E6BE44C" w14:textId="77777777" w:rsidR="00A50596" w:rsidRDefault="00C92711">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"Figure_#" \c </w:instrText>
      </w:r>
      <w:r w:rsidRPr="003A7400">
        <w:fldChar w:fldCharType="separate"/>
      </w:r>
      <w:hyperlink w:anchor="_Toc358361728" w:history="1">
        <w:r w:rsidR="00A50596" w:rsidRPr="00ED4BC2">
          <w:rPr>
            <w:rStyle w:val="Hyperlink"/>
            <w:noProof/>
            <w14:scene3d>
              <w14:camera w14:prst="orthographicFront"/>
              <w14:lightRig w14:rig="threePt" w14:dir="t">
                <w14:rot w14:lat="0" w14:lon="0" w14:rev="0"/>
              </w14:lightRig>
            </w14:scene3d>
          </w:rPr>
          <w:t>Figure 1</w:t>
        </w:r>
        <w:r w:rsidR="00A50596">
          <w:rPr>
            <w:rFonts w:asciiTheme="minorHAnsi" w:eastAsiaTheme="minorEastAsia" w:hAnsiTheme="minorHAnsi" w:cstheme="minorBidi"/>
            <w:noProof/>
            <w:lang w:val="nl-NL" w:eastAsia="nl-NL"/>
          </w:rPr>
          <w:tab/>
        </w:r>
        <w:r w:rsidR="00A50596" w:rsidRPr="00ED4BC2">
          <w:rPr>
            <w:rStyle w:val="Hyperlink"/>
            <w:noProof/>
          </w:rPr>
          <w:t>Simplified View of the IHO GI Registry</w:t>
        </w:r>
        <w:r w:rsidR="00A50596">
          <w:rPr>
            <w:noProof/>
            <w:webHidden/>
          </w:rPr>
          <w:tab/>
        </w:r>
        <w:r w:rsidR="00A50596">
          <w:rPr>
            <w:noProof/>
            <w:webHidden/>
          </w:rPr>
          <w:fldChar w:fldCharType="begin"/>
        </w:r>
        <w:r w:rsidR="00A50596">
          <w:rPr>
            <w:noProof/>
            <w:webHidden/>
          </w:rPr>
          <w:instrText xml:space="preserve"> PAGEREF _Toc358361728 \h </w:instrText>
        </w:r>
        <w:r w:rsidR="00A50596">
          <w:rPr>
            <w:noProof/>
            <w:webHidden/>
          </w:rPr>
        </w:r>
        <w:r w:rsidR="00A50596">
          <w:rPr>
            <w:noProof/>
            <w:webHidden/>
          </w:rPr>
          <w:fldChar w:fldCharType="separate"/>
        </w:r>
        <w:r w:rsidR="00A50596">
          <w:rPr>
            <w:noProof/>
            <w:webHidden/>
          </w:rPr>
          <w:t>7</w:t>
        </w:r>
        <w:r w:rsidR="00A50596">
          <w:rPr>
            <w:noProof/>
            <w:webHidden/>
          </w:rPr>
          <w:fldChar w:fldCharType="end"/>
        </w:r>
      </w:hyperlink>
    </w:p>
    <w:p w14:paraId="1C22077C" w14:textId="77777777" w:rsidR="00A50596" w:rsidRDefault="00336E4B">
      <w:pPr>
        <w:pStyle w:val="TableofFigures"/>
        <w:rPr>
          <w:rFonts w:asciiTheme="minorHAnsi" w:eastAsiaTheme="minorEastAsia" w:hAnsiTheme="minorHAnsi" w:cstheme="minorBidi"/>
          <w:noProof/>
          <w:lang w:val="nl-NL" w:eastAsia="nl-NL"/>
        </w:rPr>
      </w:pPr>
      <w:hyperlink w:anchor="_Toc358361729" w:history="1">
        <w:r w:rsidR="00A50596" w:rsidRPr="00ED4BC2">
          <w:rPr>
            <w:rStyle w:val="Hyperlink"/>
            <w:noProof/>
            <w14:scene3d>
              <w14:camera w14:prst="orthographicFront"/>
              <w14:lightRig w14:rig="threePt" w14:dir="t">
                <w14:rot w14:lat="0" w14:lon="0" w14:rev="0"/>
              </w14:lightRig>
            </w14:scene3d>
          </w:rPr>
          <w:t>Figure 2</w:t>
        </w:r>
        <w:r w:rsidR="00A50596">
          <w:rPr>
            <w:rFonts w:asciiTheme="minorHAnsi" w:eastAsiaTheme="minorEastAsia" w:hAnsiTheme="minorHAnsi" w:cstheme="minorBidi"/>
            <w:noProof/>
            <w:lang w:val="nl-NL" w:eastAsia="nl-NL"/>
          </w:rPr>
          <w:tab/>
        </w:r>
        <w:r w:rsidR="00A50596" w:rsidRPr="00ED4BC2">
          <w:rPr>
            <w:rStyle w:val="Hyperlink"/>
            <w:noProof/>
          </w:rPr>
          <w:t>The IHO GI Registry</w:t>
        </w:r>
        <w:r w:rsidR="00A50596">
          <w:rPr>
            <w:noProof/>
            <w:webHidden/>
          </w:rPr>
          <w:tab/>
        </w:r>
        <w:r w:rsidR="00A50596">
          <w:rPr>
            <w:noProof/>
            <w:webHidden/>
          </w:rPr>
          <w:fldChar w:fldCharType="begin"/>
        </w:r>
        <w:r w:rsidR="00A50596">
          <w:rPr>
            <w:noProof/>
            <w:webHidden/>
          </w:rPr>
          <w:instrText xml:space="preserve"> PAGEREF _Toc358361729 \h </w:instrText>
        </w:r>
        <w:r w:rsidR="00A50596">
          <w:rPr>
            <w:noProof/>
            <w:webHidden/>
          </w:rPr>
        </w:r>
        <w:r w:rsidR="00A50596">
          <w:rPr>
            <w:noProof/>
            <w:webHidden/>
          </w:rPr>
          <w:fldChar w:fldCharType="separate"/>
        </w:r>
        <w:r w:rsidR="00A50596">
          <w:rPr>
            <w:noProof/>
            <w:webHidden/>
          </w:rPr>
          <w:t>9</w:t>
        </w:r>
        <w:r w:rsidR="00A50596">
          <w:rPr>
            <w:noProof/>
            <w:webHidden/>
          </w:rPr>
          <w:fldChar w:fldCharType="end"/>
        </w:r>
      </w:hyperlink>
    </w:p>
    <w:p w14:paraId="6085EBA6" w14:textId="77777777" w:rsidR="00A50596" w:rsidRDefault="00336E4B">
      <w:pPr>
        <w:pStyle w:val="TableofFigures"/>
        <w:rPr>
          <w:rFonts w:asciiTheme="minorHAnsi" w:eastAsiaTheme="minorEastAsia" w:hAnsiTheme="minorHAnsi" w:cstheme="minorBidi"/>
          <w:noProof/>
          <w:lang w:val="nl-NL" w:eastAsia="nl-NL"/>
        </w:rPr>
      </w:pPr>
      <w:hyperlink w:anchor="_Toc358361730" w:history="1">
        <w:r w:rsidR="00A50596" w:rsidRPr="00ED4BC2">
          <w:rPr>
            <w:rStyle w:val="Hyperlink"/>
            <w:noProof/>
            <w14:scene3d>
              <w14:camera w14:prst="orthographicFront"/>
              <w14:lightRig w14:rig="threePt" w14:dir="t">
                <w14:rot w14:lat="0" w14:lon="0" w14:rev="0"/>
              </w14:lightRig>
            </w14:scene3d>
          </w:rPr>
          <w:t>Figure 3</w:t>
        </w:r>
        <w:r w:rsidR="00A50596">
          <w:rPr>
            <w:rFonts w:asciiTheme="minorHAnsi" w:eastAsiaTheme="minorEastAsia" w:hAnsiTheme="minorHAnsi" w:cstheme="minorBidi"/>
            <w:noProof/>
            <w:lang w:val="nl-NL" w:eastAsia="nl-NL"/>
          </w:rPr>
          <w:tab/>
        </w:r>
        <w:r w:rsidR="00A50596" w:rsidRPr="00ED4BC2">
          <w:rPr>
            <w:rStyle w:val="Hyperlink"/>
            <w:noProof/>
          </w:rPr>
          <w:t>Domains within Registers</w:t>
        </w:r>
        <w:r w:rsidR="00A50596">
          <w:rPr>
            <w:noProof/>
            <w:webHidden/>
          </w:rPr>
          <w:tab/>
        </w:r>
        <w:r w:rsidR="00A50596">
          <w:rPr>
            <w:noProof/>
            <w:webHidden/>
          </w:rPr>
          <w:fldChar w:fldCharType="begin"/>
        </w:r>
        <w:r w:rsidR="00A50596">
          <w:rPr>
            <w:noProof/>
            <w:webHidden/>
          </w:rPr>
          <w:instrText xml:space="preserve"> PAGEREF _Toc358361730 \h </w:instrText>
        </w:r>
        <w:r w:rsidR="00A50596">
          <w:rPr>
            <w:noProof/>
            <w:webHidden/>
          </w:rPr>
        </w:r>
        <w:r w:rsidR="00A50596">
          <w:rPr>
            <w:noProof/>
            <w:webHidden/>
          </w:rPr>
          <w:fldChar w:fldCharType="separate"/>
        </w:r>
        <w:r w:rsidR="00A50596">
          <w:rPr>
            <w:noProof/>
            <w:webHidden/>
          </w:rPr>
          <w:t>9</w:t>
        </w:r>
        <w:r w:rsidR="00A50596">
          <w:rPr>
            <w:noProof/>
            <w:webHidden/>
          </w:rPr>
          <w:fldChar w:fldCharType="end"/>
        </w:r>
      </w:hyperlink>
    </w:p>
    <w:p w14:paraId="0CAE23B6" w14:textId="77777777" w:rsidR="00A50596" w:rsidRDefault="00336E4B">
      <w:pPr>
        <w:pStyle w:val="TableofFigures"/>
        <w:rPr>
          <w:rFonts w:asciiTheme="minorHAnsi" w:eastAsiaTheme="minorEastAsia" w:hAnsiTheme="minorHAnsi" w:cstheme="minorBidi"/>
          <w:noProof/>
          <w:lang w:val="nl-NL" w:eastAsia="nl-NL"/>
        </w:rPr>
      </w:pPr>
      <w:hyperlink w:anchor="_Toc358361731" w:history="1">
        <w:r w:rsidR="00A50596" w:rsidRPr="00ED4BC2">
          <w:rPr>
            <w:rStyle w:val="Hyperlink"/>
            <w:noProof/>
            <w14:scene3d>
              <w14:camera w14:prst="orthographicFront"/>
              <w14:lightRig w14:rig="threePt" w14:dir="t">
                <w14:rot w14:lat="0" w14:lon="0" w14:rev="0"/>
              </w14:lightRig>
            </w14:scene3d>
          </w:rPr>
          <w:t>Figure 4</w:t>
        </w:r>
        <w:r w:rsidR="00A50596">
          <w:rPr>
            <w:rFonts w:asciiTheme="minorHAnsi" w:eastAsiaTheme="minorEastAsia" w:hAnsiTheme="minorHAnsi" w:cstheme="minorBidi"/>
            <w:noProof/>
            <w:lang w:val="nl-NL" w:eastAsia="nl-NL"/>
          </w:rPr>
          <w:tab/>
        </w:r>
        <w:r w:rsidR="00A50596" w:rsidRPr="00ED4BC2">
          <w:rPr>
            <w:rStyle w:val="Hyperlink"/>
            <w:noProof/>
          </w:rPr>
          <w:t>Transformation of a User Need into a Product Specification</w:t>
        </w:r>
        <w:r w:rsidR="00A50596">
          <w:rPr>
            <w:noProof/>
            <w:webHidden/>
          </w:rPr>
          <w:tab/>
        </w:r>
        <w:r w:rsidR="00A50596">
          <w:rPr>
            <w:noProof/>
            <w:webHidden/>
          </w:rPr>
          <w:fldChar w:fldCharType="begin"/>
        </w:r>
        <w:r w:rsidR="00A50596">
          <w:rPr>
            <w:noProof/>
            <w:webHidden/>
          </w:rPr>
          <w:instrText xml:space="preserve"> PAGEREF _Toc358361731 \h </w:instrText>
        </w:r>
        <w:r w:rsidR="00A50596">
          <w:rPr>
            <w:noProof/>
            <w:webHidden/>
          </w:rPr>
        </w:r>
        <w:r w:rsidR="00A50596">
          <w:rPr>
            <w:noProof/>
            <w:webHidden/>
          </w:rPr>
          <w:fldChar w:fldCharType="separate"/>
        </w:r>
        <w:r w:rsidR="00A50596">
          <w:rPr>
            <w:noProof/>
            <w:webHidden/>
          </w:rPr>
          <w:t>12</w:t>
        </w:r>
        <w:r w:rsidR="00A50596">
          <w:rPr>
            <w:noProof/>
            <w:webHidden/>
          </w:rPr>
          <w:fldChar w:fldCharType="end"/>
        </w:r>
      </w:hyperlink>
    </w:p>
    <w:p w14:paraId="0F9CBFE2" w14:textId="77777777" w:rsidR="00A50596" w:rsidRDefault="00336E4B">
      <w:pPr>
        <w:pStyle w:val="TableofFigures"/>
        <w:rPr>
          <w:rFonts w:asciiTheme="minorHAnsi" w:eastAsiaTheme="minorEastAsia" w:hAnsiTheme="minorHAnsi" w:cstheme="minorBidi"/>
          <w:noProof/>
          <w:lang w:val="nl-NL" w:eastAsia="nl-NL"/>
        </w:rPr>
      </w:pPr>
      <w:hyperlink w:anchor="_Toc358361732" w:history="1">
        <w:r w:rsidR="00A50596" w:rsidRPr="00ED4BC2">
          <w:rPr>
            <w:rStyle w:val="Hyperlink"/>
            <w:noProof/>
            <w14:scene3d>
              <w14:camera w14:prst="orthographicFront"/>
              <w14:lightRig w14:rig="threePt" w14:dir="t">
                <w14:rot w14:lat="0" w14:lon="0" w14:rev="0"/>
              </w14:lightRig>
            </w14:scene3d>
          </w:rPr>
          <w:t>Figure 5</w:t>
        </w:r>
        <w:r w:rsidR="00A50596">
          <w:rPr>
            <w:rFonts w:asciiTheme="minorHAnsi" w:eastAsiaTheme="minorEastAsia" w:hAnsiTheme="minorHAnsi" w:cstheme="minorBidi"/>
            <w:noProof/>
            <w:lang w:val="nl-NL" w:eastAsia="nl-NL"/>
          </w:rPr>
          <w:tab/>
        </w:r>
        <w:r w:rsidR="00A50596" w:rsidRPr="00ED4BC2">
          <w:rPr>
            <w:rStyle w:val="Hyperlink"/>
            <w:noProof/>
          </w:rPr>
          <w:t>Example - petrol</w:t>
        </w:r>
        <w:r w:rsidR="00A50596">
          <w:rPr>
            <w:noProof/>
            <w:webHidden/>
          </w:rPr>
          <w:tab/>
        </w:r>
        <w:r w:rsidR="00A50596">
          <w:rPr>
            <w:noProof/>
            <w:webHidden/>
          </w:rPr>
          <w:fldChar w:fldCharType="begin"/>
        </w:r>
        <w:r w:rsidR="00A50596">
          <w:rPr>
            <w:noProof/>
            <w:webHidden/>
          </w:rPr>
          <w:instrText xml:space="preserve"> PAGEREF _Toc358361732 \h </w:instrText>
        </w:r>
        <w:r w:rsidR="00A50596">
          <w:rPr>
            <w:noProof/>
            <w:webHidden/>
          </w:rPr>
        </w:r>
        <w:r w:rsidR="00A50596">
          <w:rPr>
            <w:noProof/>
            <w:webHidden/>
          </w:rPr>
          <w:fldChar w:fldCharType="separate"/>
        </w:r>
        <w:r w:rsidR="00A50596">
          <w:rPr>
            <w:noProof/>
            <w:webHidden/>
          </w:rPr>
          <w:t>12</w:t>
        </w:r>
        <w:r w:rsidR="00A50596">
          <w:rPr>
            <w:noProof/>
            <w:webHidden/>
          </w:rPr>
          <w:fldChar w:fldCharType="end"/>
        </w:r>
      </w:hyperlink>
    </w:p>
    <w:p w14:paraId="0B79EE83" w14:textId="77777777" w:rsidR="00A50596" w:rsidRDefault="00336E4B">
      <w:pPr>
        <w:pStyle w:val="TableofFigures"/>
        <w:rPr>
          <w:rFonts w:asciiTheme="minorHAnsi" w:eastAsiaTheme="minorEastAsia" w:hAnsiTheme="minorHAnsi" w:cstheme="minorBidi"/>
          <w:noProof/>
          <w:lang w:val="nl-NL" w:eastAsia="nl-NL"/>
        </w:rPr>
      </w:pPr>
      <w:hyperlink w:anchor="_Toc358361733" w:history="1">
        <w:r w:rsidR="00A50596" w:rsidRPr="00ED4BC2">
          <w:rPr>
            <w:rStyle w:val="Hyperlink"/>
            <w:noProof/>
            <w14:scene3d>
              <w14:camera w14:prst="orthographicFront"/>
              <w14:lightRig w14:rig="threePt" w14:dir="t">
                <w14:rot w14:lat="0" w14:lon="0" w14:rev="0"/>
              </w14:lightRig>
            </w14:scene3d>
          </w:rPr>
          <w:t>Figure 6</w:t>
        </w:r>
        <w:r w:rsidR="00A50596">
          <w:rPr>
            <w:rFonts w:asciiTheme="minorHAnsi" w:eastAsiaTheme="minorEastAsia" w:hAnsiTheme="minorHAnsi" w:cstheme="minorBidi"/>
            <w:noProof/>
            <w:lang w:val="nl-NL" w:eastAsia="nl-NL"/>
          </w:rPr>
          <w:tab/>
        </w:r>
        <w:r w:rsidR="00A50596" w:rsidRPr="00ED4BC2">
          <w:rPr>
            <w:rStyle w:val="Hyperlink"/>
            <w:noProof/>
          </w:rPr>
          <w:t>Graphical Representation of the Product Specification process and the technical data exchange process</w:t>
        </w:r>
        <w:r w:rsidR="00A50596">
          <w:rPr>
            <w:noProof/>
            <w:webHidden/>
          </w:rPr>
          <w:tab/>
        </w:r>
        <w:r w:rsidR="00A50596">
          <w:rPr>
            <w:noProof/>
            <w:webHidden/>
          </w:rPr>
          <w:fldChar w:fldCharType="begin"/>
        </w:r>
        <w:r w:rsidR="00A50596">
          <w:rPr>
            <w:noProof/>
            <w:webHidden/>
          </w:rPr>
          <w:instrText xml:space="preserve"> PAGEREF _Toc358361733 \h </w:instrText>
        </w:r>
        <w:r w:rsidR="00A50596">
          <w:rPr>
            <w:noProof/>
            <w:webHidden/>
          </w:rPr>
        </w:r>
        <w:r w:rsidR="00A50596">
          <w:rPr>
            <w:noProof/>
            <w:webHidden/>
          </w:rPr>
          <w:fldChar w:fldCharType="separate"/>
        </w:r>
        <w:r w:rsidR="00A50596">
          <w:rPr>
            <w:noProof/>
            <w:webHidden/>
          </w:rPr>
          <w:t>14</w:t>
        </w:r>
        <w:r w:rsidR="00A50596">
          <w:rPr>
            <w:noProof/>
            <w:webHidden/>
          </w:rPr>
          <w:fldChar w:fldCharType="end"/>
        </w:r>
      </w:hyperlink>
    </w:p>
    <w:p w14:paraId="5FBFCDE9" w14:textId="77777777" w:rsidR="00A50596" w:rsidRDefault="00336E4B">
      <w:pPr>
        <w:pStyle w:val="TableofFigures"/>
        <w:rPr>
          <w:rFonts w:asciiTheme="minorHAnsi" w:eastAsiaTheme="minorEastAsia" w:hAnsiTheme="minorHAnsi" w:cstheme="minorBidi"/>
          <w:noProof/>
          <w:lang w:val="nl-NL" w:eastAsia="nl-NL"/>
        </w:rPr>
      </w:pPr>
      <w:hyperlink w:anchor="_Toc358361734" w:history="1">
        <w:r w:rsidR="00A50596" w:rsidRPr="00ED4BC2">
          <w:rPr>
            <w:rStyle w:val="Hyperlink"/>
            <w:noProof/>
            <w14:scene3d>
              <w14:camera w14:prst="orthographicFront"/>
              <w14:lightRig w14:rig="threePt" w14:dir="t">
                <w14:rot w14:lat="0" w14:lon="0" w14:rev="0"/>
              </w14:lightRig>
            </w14:scene3d>
          </w:rPr>
          <w:t>Figure 7</w:t>
        </w:r>
        <w:r w:rsidR="00A50596">
          <w:rPr>
            <w:rFonts w:asciiTheme="minorHAnsi" w:eastAsiaTheme="minorEastAsia" w:hAnsiTheme="minorHAnsi" w:cstheme="minorBidi"/>
            <w:noProof/>
            <w:lang w:val="nl-NL" w:eastAsia="nl-NL"/>
          </w:rPr>
          <w:tab/>
        </w:r>
        <w:r w:rsidR="00A50596" w:rsidRPr="00ED4BC2">
          <w:rPr>
            <w:rStyle w:val="Hyperlink"/>
            <w:noProof/>
          </w:rPr>
          <w:t>IALA Domains organisation</w:t>
        </w:r>
        <w:r w:rsidR="00A50596">
          <w:rPr>
            <w:noProof/>
            <w:webHidden/>
          </w:rPr>
          <w:tab/>
        </w:r>
        <w:r w:rsidR="00A50596">
          <w:rPr>
            <w:noProof/>
            <w:webHidden/>
          </w:rPr>
          <w:fldChar w:fldCharType="begin"/>
        </w:r>
        <w:r w:rsidR="00A50596">
          <w:rPr>
            <w:noProof/>
            <w:webHidden/>
          </w:rPr>
          <w:instrText xml:space="preserve"> PAGEREF _Toc358361734 \h </w:instrText>
        </w:r>
        <w:r w:rsidR="00A50596">
          <w:rPr>
            <w:noProof/>
            <w:webHidden/>
          </w:rPr>
        </w:r>
        <w:r w:rsidR="00A50596">
          <w:rPr>
            <w:noProof/>
            <w:webHidden/>
          </w:rPr>
          <w:fldChar w:fldCharType="separate"/>
        </w:r>
        <w:r w:rsidR="00A50596">
          <w:rPr>
            <w:noProof/>
            <w:webHidden/>
          </w:rPr>
          <w:t>16</w:t>
        </w:r>
        <w:r w:rsidR="00A50596">
          <w:rPr>
            <w:noProof/>
            <w:webHidden/>
          </w:rPr>
          <w:fldChar w:fldCharType="end"/>
        </w:r>
      </w:hyperlink>
    </w:p>
    <w:p w14:paraId="5C4B57EF" w14:textId="77777777" w:rsidR="00A50596" w:rsidRDefault="00336E4B">
      <w:pPr>
        <w:pStyle w:val="TableofFigures"/>
        <w:rPr>
          <w:rFonts w:asciiTheme="minorHAnsi" w:eastAsiaTheme="minorEastAsia" w:hAnsiTheme="minorHAnsi" w:cstheme="minorBidi"/>
          <w:noProof/>
          <w:lang w:val="nl-NL" w:eastAsia="nl-NL"/>
        </w:rPr>
      </w:pPr>
      <w:hyperlink w:anchor="_Toc358361735" w:history="1">
        <w:r w:rsidR="00A50596" w:rsidRPr="00ED4BC2">
          <w:rPr>
            <w:rStyle w:val="Hyperlink"/>
            <w:noProof/>
            <w14:scene3d>
              <w14:camera w14:prst="orthographicFront"/>
              <w14:lightRig w14:rig="threePt" w14:dir="t">
                <w14:rot w14:lat="0" w14:lon="0" w14:rev="0"/>
              </w14:lightRig>
            </w14:scene3d>
          </w:rPr>
          <w:t>Figure 8</w:t>
        </w:r>
        <w:r w:rsidR="00A50596">
          <w:rPr>
            <w:rFonts w:asciiTheme="minorHAnsi" w:eastAsiaTheme="minorEastAsia" w:hAnsiTheme="minorHAnsi" w:cstheme="minorBidi"/>
            <w:noProof/>
            <w:lang w:val="nl-NL" w:eastAsia="nl-NL"/>
          </w:rPr>
          <w:tab/>
        </w:r>
        <w:r w:rsidR="00A50596" w:rsidRPr="00ED4BC2">
          <w:rPr>
            <w:rStyle w:val="Hyperlink"/>
            <w:noProof/>
          </w:rPr>
          <w:t>Processing of Proposals</w:t>
        </w:r>
        <w:r w:rsidR="00A50596">
          <w:rPr>
            <w:noProof/>
            <w:webHidden/>
          </w:rPr>
          <w:tab/>
        </w:r>
        <w:r w:rsidR="00A50596">
          <w:rPr>
            <w:noProof/>
            <w:webHidden/>
          </w:rPr>
          <w:fldChar w:fldCharType="begin"/>
        </w:r>
        <w:r w:rsidR="00A50596">
          <w:rPr>
            <w:noProof/>
            <w:webHidden/>
          </w:rPr>
          <w:instrText xml:space="preserve"> PAGEREF _Toc358361735 \h </w:instrText>
        </w:r>
        <w:r w:rsidR="00A50596">
          <w:rPr>
            <w:noProof/>
            <w:webHidden/>
          </w:rPr>
        </w:r>
        <w:r w:rsidR="00A50596">
          <w:rPr>
            <w:noProof/>
            <w:webHidden/>
          </w:rPr>
          <w:fldChar w:fldCharType="separate"/>
        </w:r>
        <w:r w:rsidR="00A50596">
          <w:rPr>
            <w:noProof/>
            <w:webHidden/>
          </w:rPr>
          <w:t>17</w:t>
        </w:r>
        <w:r w:rsidR="00A50596">
          <w:rPr>
            <w:noProof/>
            <w:webHidden/>
          </w:rPr>
          <w:fldChar w:fldCharType="end"/>
        </w:r>
      </w:hyperlink>
    </w:p>
    <w:p w14:paraId="51794211" w14:textId="77777777" w:rsidR="00A50596" w:rsidRDefault="00336E4B">
      <w:pPr>
        <w:pStyle w:val="TableofFigures"/>
        <w:rPr>
          <w:rFonts w:asciiTheme="minorHAnsi" w:eastAsiaTheme="minorEastAsia" w:hAnsiTheme="minorHAnsi" w:cstheme="minorBidi"/>
          <w:noProof/>
          <w:lang w:val="nl-NL" w:eastAsia="nl-NL"/>
        </w:rPr>
      </w:pPr>
      <w:hyperlink w:anchor="_Toc358361736" w:history="1">
        <w:r w:rsidR="00A50596" w:rsidRPr="00ED4BC2">
          <w:rPr>
            <w:rStyle w:val="Hyperlink"/>
            <w:noProof/>
            <w14:scene3d>
              <w14:camera w14:prst="orthographicFront"/>
              <w14:lightRig w14:rig="threePt" w14:dir="t">
                <w14:rot w14:lat="0" w14:lon="0" w14:rev="0"/>
              </w14:lightRig>
            </w14:scene3d>
          </w:rPr>
          <w:t>Figure 9</w:t>
        </w:r>
        <w:r w:rsidR="00A50596">
          <w:rPr>
            <w:rFonts w:asciiTheme="minorHAnsi" w:eastAsiaTheme="minorEastAsia" w:hAnsiTheme="minorHAnsi" w:cstheme="minorBidi"/>
            <w:noProof/>
            <w:lang w:val="nl-NL" w:eastAsia="nl-NL"/>
          </w:rPr>
          <w:tab/>
        </w:r>
        <w:r w:rsidR="00A50596" w:rsidRPr="00ED4BC2">
          <w:rPr>
            <w:rStyle w:val="Hyperlink"/>
            <w:noProof/>
          </w:rPr>
          <w:t>From reality to geographic data</w:t>
        </w:r>
        <w:r w:rsidR="00A50596">
          <w:rPr>
            <w:noProof/>
            <w:webHidden/>
          </w:rPr>
          <w:tab/>
        </w:r>
        <w:r w:rsidR="00A50596">
          <w:rPr>
            <w:noProof/>
            <w:webHidden/>
          </w:rPr>
          <w:fldChar w:fldCharType="begin"/>
        </w:r>
        <w:r w:rsidR="00A50596">
          <w:rPr>
            <w:noProof/>
            <w:webHidden/>
          </w:rPr>
          <w:instrText xml:space="preserve"> PAGEREF _Toc358361736 \h </w:instrText>
        </w:r>
        <w:r w:rsidR="00A50596">
          <w:rPr>
            <w:noProof/>
            <w:webHidden/>
          </w:rPr>
        </w:r>
        <w:r w:rsidR="00A50596">
          <w:rPr>
            <w:noProof/>
            <w:webHidden/>
          </w:rPr>
          <w:fldChar w:fldCharType="separate"/>
        </w:r>
        <w:r w:rsidR="00A50596">
          <w:rPr>
            <w:noProof/>
            <w:webHidden/>
          </w:rPr>
          <w:t>23</w:t>
        </w:r>
        <w:r w:rsidR="00A50596">
          <w:rPr>
            <w:noProof/>
            <w:webHidden/>
          </w:rPr>
          <w:fldChar w:fldCharType="end"/>
        </w:r>
      </w:hyperlink>
    </w:p>
    <w:p w14:paraId="33E862A3" w14:textId="77777777" w:rsidR="00A50596" w:rsidRDefault="00336E4B">
      <w:pPr>
        <w:pStyle w:val="TableofFigures"/>
        <w:rPr>
          <w:rFonts w:asciiTheme="minorHAnsi" w:eastAsiaTheme="minorEastAsia" w:hAnsiTheme="minorHAnsi" w:cstheme="minorBidi"/>
          <w:noProof/>
          <w:lang w:val="nl-NL" w:eastAsia="nl-NL"/>
        </w:rPr>
      </w:pPr>
      <w:hyperlink w:anchor="_Toc358361737" w:history="1">
        <w:r w:rsidR="00A50596" w:rsidRPr="00ED4BC2">
          <w:rPr>
            <w:rStyle w:val="Hyperlink"/>
            <w:noProof/>
            <w14:scene3d>
              <w14:camera w14:prst="orthographicFront"/>
              <w14:lightRig w14:rig="threePt" w14:dir="t">
                <w14:rot w14:lat="0" w14:lon="0" w14:rev="0"/>
              </w14:lightRig>
            </w14:scene3d>
          </w:rPr>
          <w:t>Figure 10</w:t>
        </w:r>
        <w:r w:rsidR="00A50596">
          <w:rPr>
            <w:rFonts w:asciiTheme="minorHAnsi" w:eastAsiaTheme="minorEastAsia" w:hAnsiTheme="minorHAnsi" w:cstheme="minorBidi"/>
            <w:noProof/>
            <w:lang w:val="nl-NL" w:eastAsia="nl-NL"/>
          </w:rPr>
          <w:tab/>
        </w:r>
        <w:r w:rsidR="00A50596" w:rsidRPr="00ED4BC2">
          <w:rPr>
            <w:rStyle w:val="Hyperlink"/>
            <w:noProof/>
          </w:rPr>
          <w:t>Product specification process</w:t>
        </w:r>
        <w:r w:rsidR="00A50596">
          <w:rPr>
            <w:noProof/>
            <w:webHidden/>
          </w:rPr>
          <w:tab/>
        </w:r>
        <w:r w:rsidR="00A50596">
          <w:rPr>
            <w:noProof/>
            <w:webHidden/>
          </w:rPr>
          <w:fldChar w:fldCharType="begin"/>
        </w:r>
        <w:r w:rsidR="00A50596">
          <w:rPr>
            <w:noProof/>
            <w:webHidden/>
          </w:rPr>
          <w:instrText xml:space="preserve"> PAGEREF _Toc358361737 \h </w:instrText>
        </w:r>
        <w:r w:rsidR="00A50596">
          <w:rPr>
            <w:noProof/>
            <w:webHidden/>
          </w:rPr>
        </w:r>
        <w:r w:rsidR="00A50596">
          <w:rPr>
            <w:noProof/>
            <w:webHidden/>
          </w:rPr>
          <w:fldChar w:fldCharType="separate"/>
        </w:r>
        <w:r w:rsidR="00A50596">
          <w:rPr>
            <w:noProof/>
            <w:webHidden/>
          </w:rPr>
          <w:t>24</w:t>
        </w:r>
        <w:r w:rsidR="00A50596">
          <w:rPr>
            <w:noProof/>
            <w:webHidden/>
          </w:rPr>
          <w:fldChar w:fldCharType="end"/>
        </w:r>
      </w:hyperlink>
    </w:p>
    <w:p w14:paraId="751CE698" w14:textId="77777777" w:rsidR="00A50596" w:rsidRDefault="00336E4B">
      <w:pPr>
        <w:pStyle w:val="TableofFigures"/>
        <w:rPr>
          <w:rFonts w:asciiTheme="minorHAnsi" w:eastAsiaTheme="minorEastAsia" w:hAnsiTheme="minorHAnsi" w:cstheme="minorBidi"/>
          <w:noProof/>
          <w:lang w:val="nl-NL" w:eastAsia="nl-NL"/>
        </w:rPr>
      </w:pPr>
      <w:hyperlink w:anchor="_Toc358361738" w:history="1">
        <w:r w:rsidR="00A50596" w:rsidRPr="00ED4BC2">
          <w:rPr>
            <w:rStyle w:val="Hyperlink"/>
            <w:noProof/>
            <w14:scene3d>
              <w14:camera w14:prst="orthographicFront"/>
              <w14:lightRig w14:rig="threePt" w14:dir="t">
                <w14:rot w14:lat="0" w14:lon="0" w14:rev="0"/>
              </w14:lightRig>
            </w14:scene3d>
          </w:rPr>
          <w:t>Figure 11</w:t>
        </w:r>
        <w:r w:rsidR="00A50596">
          <w:rPr>
            <w:rFonts w:asciiTheme="minorHAnsi" w:eastAsiaTheme="minorEastAsia" w:hAnsiTheme="minorHAnsi" w:cstheme="minorBidi"/>
            <w:noProof/>
            <w:lang w:val="nl-NL" w:eastAsia="nl-NL"/>
          </w:rPr>
          <w:tab/>
        </w:r>
        <w:r w:rsidR="00A50596" w:rsidRPr="00ED4BC2">
          <w:rPr>
            <w:rStyle w:val="Hyperlink"/>
            <w:noProof/>
          </w:rPr>
          <w:t>Example model in UML</w:t>
        </w:r>
        <w:r w:rsidR="00A50596">
          <w:rPr>
            <w:noProof/>
            <w:webHidden/>
          </w:rPr>
          <w:tab/>
        </w:r>
        <w:r w:rsidR="00A50596">
          <w:rPr>
            <w:noProof/>
            <w:webHidden/>
          </w:rPr>
          <w:fldChar w:fldCharType="begin"/>
        </w:r>
        <w:r w:rsidR="00A50596">
          <w:rPr>
            <w:noProof/>
            <w:webHidden/>
          </w:rPr>
          <w:instrText xml:space="preserve"> PAGEREF _Toc358361738 \h </w:instrText>
        </w:r>
        <w:r w:rsidR="00A50596">
          <w:rPr>
            <w:noProof/>
            <w:webHidden/>
          </w:rPr>
        </w:r>
        <w:r w:rsidR="00A50596">
          <w:rPr>
            <w:noProof/>
            <w:webHidden/>
          </w:rPr>
          <w:fldChar w:fldCharType="separate"/>
        </w:r>
        <w:r w:rsidR="00A50596">
          <w:rPr>
            <w:noProof/>
            <w:webHidden/>
          </w:rPr>
          <w:t>26</w:t>
        </w:r>
        <w:r w:rsidR="00A50596">
          <w:rPr>
            <w:noProof/>
            <w:webHidden/>
          </w:rPr>
          <w:fldChar w:fldCharType="end"/>
        </w:r>
      </w:hyperlink>
    </w:p>
    <w:p w14:paraId="70C75E2F" w14:textId="77777777" w:rsidR="00A50596" w:rsidRDefault="00336E4B">
      <w:pPr>
        <w:pStyle w:val="TableofFigures"/>
        <w:rPr>
          <w:rFonts w:asciiTheme="minorHAnsi" w:eastAsiaTheme="minorEastAsia" w:hAnsiTheme="minorHAnsi" w:cstheme="minorBidi"/>
          <w:noProof/>
          <w:lang w:val="nl-NL" w:eastAsia="nl-NL"/>
        </w:rPr>
      </w:pPr>
      <w:hyperlink w:anchor="_Toc358361739" w:history="1">
        <w:r w:rsidR="00A50596" w:rsidRPr="00ED4BC2">
          <w:rPr>
            <w:rStyle w:val="Hyperlink"/>
            <w:noProof/>
            <w14:scene3d>
              <w14:camera w14:prst="orthographicFront"/>
              <w14:lightRig w14:rig="threePt" w14:dir="t">
                <w14:rot w14:lat="0" w14:lon="0" w14:rev="0"/>
              </w14:lightRig>
            </w14:scene3d>
          </w:rPr>
          <w:t>Figure 12</w:t>
        </w:r>
        <w:r w:rsidR="00A50596">
          <w:rPr>
            <w:rFonts w:asciiTheme="minorHAnsi" w:eastAsiaTheme="minorEastAsia" w:hAnsiTheme="minorHAnsi" w:cstheme="minorBidi"/>
            <w:noProof/>
            <w:lang w:val="nl-NL" w:eastAsia="nl-NL"/>
          </w:rPr>
          <w:tab/>
        </w:r>
        <w:r w:rsidR="00A50596" w:rsidRPr="00ED4BC2">
          <w:rPr>
            <w:rStyle w:val="Hyperlink"/>
            <w:noProof/>
          </w:rPr>
          <w:t>Example of XML Schema for Buoys (GLA/UKHO)</w:t>
        </w:r>
        <w:r w:rsidR="00A50596">
          <w:rPr>
            <w:noProof/>
            <w:webHidden/>
          </w:rPr>
          <w:tab/>
        </w:r>
        <w:r w:rsidR="00A50596">
          <w:rPr>
            <w:noProof/>
            <w:webHidden/>
          </w:rPr>
          <w:fldChar w:fldCharType="begin"/>
        </w:r>
        <w:r w:rsidR="00A50596">
          <w:rPr>
            <w:noProof/>
            <w:webHidden/>
          </w:rPr>
          <w:instrText xml:space="preserve"> PAGEREF _Toc358361739 \h </w:instrText>
        </w:r>
        <w:r w:rsidR="00A50596">
          <w:rPr>
            <w:noProof/>
            <w:webHidden/>
          </w:rPr>
        </w:r>
        <w:r w:rsidR="00A50596">
          <w:rPr>
            <w:noProof/>
            <w:webHidden/>
          </w:rPr>
          <w:fldChar w:fldCharType="separate"/>
        </w:r>
        <w:r w:rsidR="00A50596">
          <w:rPr>
            <w:noProof/>
            <w:webHidden/>
          </w:rPr>
          <w:t>27</w:t>
        </w:r>
        <w:r w:rsidR="00A50596">
          <w:rPr>
            <w:noProof/>
            <w:webHidden/>
          </w:rPr>
          <w:fldChar w:fldCharType="end"/>
        </w:r>
      </w:hyperlink>
    </w:p>
    <w:p w14:paraId="2B7532C7" w14:textId="77777777" w:rsidR="00A50596" w:rsidRDefault="00336E4B">
      <w:pPr>
        <w:pStyle w:val="TableofFigures"/>
        <w:rPr>
          <w:rFonts w:asciiTheme="minorHAnsi" w:eastAsiaTheme="minorEastAsia" w:hAnsiTheme="minorHAnsi" w:cstheme="minorBidi"/>
          <w:noProof/>
          <w:lang w:val="nl-NL" w:eastAsia="nl-NL"/>
        </w:rPr>
      </w:pPr>
      <w:hyperlink w:anchor="_Toc358361740" w:history="1">
        <w:r w:rsidR="00A50596" w:rsidRPr="00ED4BC2">
          <w:rPr>
            <w:rStyle w:val="Hyperlink"/>
            <w:noProof/>
            <w14:scene3d>
              <w14:camera w14:prst="orthographicFront"/>
              <w14:lightRig w14:rig="threePt" w14:dir="t">
                <w14:rot w14:lat="0" w14:lon="0" w14:rev="0"/>
              </w14:lightRig>
            </w14:scene3d>
          </w:rPr>
          <w:t>Figure 13</w:t>
        </w:r>
        <w:r w:rsidR="00A50596">
          <w:rPr>
            <w:rFonts w:asciiTheme="minorHAnsi" w:eastAsiaTheme="minorEastAsia" w:hAnsiTheme="minorHAnsi" w:cstheme="minorBidi"/>
            <w:noProof/>
            <w:lang w:val="nl-NL" w:eastAsia="nl-NL"/>
          </w:rPr>
          <w:tab/>
        </w:r>
        <w:r w:rsidR="00A50596" w:rsidRPr="00ED4BC2">
          <w:rPr>
            <w:rStyle w:val="Hyperlink"/>
            <w:noProof/>
          </w:rPr>
          <w:t>AtoN items in the IALA NAVGUIDE 2010</w:t>
        </w:r>
        <w:r w:rsidR="00A50596">
          <w:rPr>
            <w:noProof/>
            <w:webHidden/>
          </w:rPr>
          <w:tab/>
        </w:r>
        <w:r w:rsidR="00A50596">
          <w:rPr>
            <w:noProof/>
            <w:webHidden/>
          </w:rPr>
          <w:fldChar w:fldCharType="begin"/>
        </w:r>
        <w:r w:rsidR="00A50596">
          <w:rPr>
            <w:noProof/>
            <w:webHidden/>
          </w:rPr>
          <w:instrText xml:space="preserve"> PAGEREF _Toc358361740 \h </w:instrText>
        </w:r>
        <w:r w:rsidR="00A50596">
          <w:rPr>
            <w:noProof/>
            <w:webHidden/>
          </w:rPr>
        </w:r>
        <w:r w:rsidR="00A50596">
          <w:rPr>
            <w:noProof/>
            <w:webHidden/>
          </w:rPr>
          <w:fldChar w:fldCharType="separate"/>
        </w:r>
        <w:r w:rsidR="00A50596">
          <w:rPr>
            <w:noProof/>
            <w:webHidden/>
          </w:rPr>
          <w:t>28</w:t>
        </w:r>
        <w:r w:rsidR="00A50596">
          <w:rPr>
            <w:noProof/>
            <w:webHidden/>
          </w:rPr>
          <w:fldChar w:fldCharType="end"/>
        </w:r>
      </w:hyperlink>
    </w:p>
    <w:p w14:paraId="4A29BFF4" w14:textId="77777777" w:rsidR="00A50596" w:rsidRDefault="00336E4B">
      <w:pPr>
        <w:pStyle w:val="TableofFigures"/>
        <w:rPr>
          <w:rFonts w:asciiTheme="minorHAnsi" w:eastAsiaTheme="minorEastAsia" w:hAnsiTheme="minorHAnsi" w:cstheme="minorBidi"/>
          <w:noProof/>
          <w:lang w:val="nl-NL" w:eastAsia="nl-NL"/>
        </w:rPr>
      </w:pPr>
      <w:hyperlink w:anchor="_Toc358361741" w:history="1">
        <w:r w:rsidR="00A50596" w:rsidRPr="00ED4BC2">
          <w:rPr>
            <w:rStyle w:val="Hyperlink"/>
            <w:noProof/>
            <w14:scene3d>
              <w14:camera w14:prst="orthographicFront"/>
              <w14:lightRig w14:rig="threePt" w14:dir="t">
                <w14:rot w14:lat="0" w14:lon="0" w14:rev="0"/>
              </w14:lightRig>
            </w14:scene3d>
          </w:rPr>
          <w:t>Figure 14</w:t>
        </w:r>
        <w:r w:rsidR="00A50596">
          <w:rPr>
            <w:rFonts w:asciiTheme="minorHAnsi" w:eastAsiaTheme="minorEastAsia" w:hAnsiTheme="minorHAnsi" w:cstheme="minorBidi"/>
            <w:noProof/>
            <w:lang w:val="nl-NL" w:eastAsia="nl-NL"/>
          </w:rPr>
          <w:tab/>
        </w:r>
        <w:r w:rsidR="00A50596" w:rsidRPr="00ED4BC2">
          <w:rPr>
            <w:rStyle w:val="Hyperlink"/>
            <w:noProof/>
          </w:rPr>
          <w:t>Mark types in the IALA NAVGUIDE2010</w:t>
        </w:r>
        <w:r w:rsidR="00A50596">
          <w:rPr>
            <w:noProof/>
            <w:webHidden/>
          </w:rPr>
          <w:tab/>
        </w:r>
        <w:r w:rsidR="00A50596">
          <w:rPr>
            <w:noProof/>
            <w:webHidden/>
          </w:rPr>
          <w:fldChar w:fldCharType="begin"/>
        </w:r>
        <w:r w:rsidR="00A50596">
          <w:rPr>
            <w:noProof/>
            <w:webHidden/>
          </w:rPr>
          <w:instrText xml:space="preserve"> PAGEREF _Toc358361741 \h </w:instrText>
        </w:r>
        <w:r w:rsidR="00A50596">
          <w:rPr>
            <w:noProof/>
            <w:webHidden/>
          </w:rPr>
        </w:r>
        <w:r w:rsidR="00A50596">
          <w:rPr>
            <w:noProof/>
            <w:webHidden/>
          </w:rPr>
          <w:fldChar w:fldCharType="separate"/>
        </w:r>
        <w:r w:rsidR="00A50596">
          <w:rPr>
            <w:noProof/>
            <w:webHidden/>
          </w:rPr>
          <w:t>28</w:t>
        </w:r>
        <w:r w:rsidR="00A50596">
          <w:rPr>
            <w:noProof/>
            <w:webHidden/>
          </w:rPr>
          <w:fldChar w:fldCharType="end"/>
        </w:r>
      </w:hyperlink>
    </w:p>
    <w:p w14:paraId="3EB5CE4E" w14:textId="77777777" w:rsidR="00A50596" w:rsidRDefault="00336E4B">
      <w:pPr>
        <w:pStyle w:val="TableofFigures"/>
        <w:rPr>
          <w:rFonts w:asciiTheme="minorHAnsi" w:eastAsiaTheme="minorEastAsia" w:hAnsiTheme="minorHAnsi" w:cstheme="minorBidi"/>
          <w:noProof/>
          <w:lang w:val="nl-NL" w:eastAsia="nl-NL"/>
        </w:rPr>
      </w:pPr>
      <w:hyperlink w:anchor="_Toc358361742" w:history="1">
        <w:r w:rsidR="00A50596" w:rsidRPr="00ED4BC2">
          <w:rPr>
            <w:rStyle w:val="Hyperlink"/>
            <w:noProof/>
            <w14:scene3d>
              <w14:camera w14:prst="orthographicFront"/>
              <w14:lightRig w14:rig="threePt" w14:dir="t">
                <w14:rot w14:lat="0" w14:lon="0" w14:rev="0"/>
              </w14:lightRig>
            </w14:scene3d>
          </w:rPr>
          <w:t>Figure 15</w:t>
        </w:r>
        <w:r w:rsidR="00A50596">
          <w:rPr>
            <w:rFonts w:asciiTheme="minorHAnsi" w:eastAsiaTheme="minorEastAsia" w:hAnsiTheme="minorHAnsi" w:cstheme="minorBidi"/>
            <w:noProof/>
            <w:lang w:val="nl-NL" w:eastAsia="nl-NL"/>
          </w:rPr>
          <w:tab/>
        </w:r>
        <w:r w:rsidR="00A50596" w:rsidRPr="00ED4BC2">
          <w:rPr>
            <w:rStyle w:val="Hyperlink"/>
            <w:noProof/>
          </w:rPr>
          <w:t>Attributes for AtoN items (Derived from the IALA NAVGUIDE2010)</w:t>
        </w:r>
        <w:r w:rsidR="00A50596">
          <w:rPr>
            <w:noProof/>
            <w:webHidden/>
          </w:rPr>
          <w:tab/>
        </w:r>
        <w:r w:rsidR="00A50596">
          <w:rPr>
            <w:noProof/>
            <w:webHidden/>
          </w:rPr>
          <w:fldChar w:fldCharType="begin"/>
        </w:r>
        <w:r w:rsidR="00A50596">
          <w:rPr>
            <w:noProof/>
            <w:webHidden/>
          </w:rPr>
          <w:instrText xml:space="preserve"> PAGEREF _Toc358361742 \h </w:instrText>
        </w:r>
        <w:r w:rsidR="00A50596">
          <w:rPr>
            <w:noProof/>
            <w:webHidden/>
          </w:rPr>
        </w:r>
        <w:r w:rsidR="00A50596">
          <w:rPr>
            <w:noProof/>
            <w:webHidden/>
          </w:rPr>
          <w:fldChar w:fldCharType="separate"/>
        </w:r>
        <w:r w:rsidR="00A50596">
          <w:rPr>
            <w:noProof/>
            <w:webHidden/>
          </w:rPr>
          <w:t>28</w:t>
        </w:r>
        <w:r w:rsidR="00A50596">
          <w:rPr>
            <w:noProof/>
            <w:webHidden/>
          </w:rPr>
          <w:fldChar w:fldCharType="end"/>
        </w:r>
      </w:hyperlink>
    </w:p>
    <w:p w14:paraId="5FB857EE" w14:textId="77777777" w:rsidR="00A50596" w:rsidRDefault="00336E4B">
      <w:pPr>
        <w:pStyle w:val="TableofFigures"/>
        <w:rPr>
          <w:rFonts w:asciiTheme="minorHAnsi" w:eastAsiaTheme="minorEastAsia" w:hAnsiTheme="minorHAnsi" w:cstheme="minorBidi"/>
          <w:noProof/>
          <w:lang w:val="nl-NL" w:eastAsia="nl-NL"/>
        </w:rPr>
      </w:pPr>
      <w:hyperlink w:anchor="_Toc358361743" w:history="1">
        <w:r w:rsidR="00A50596" w:rsidRPr="00ED4BC2">
          <w:rPr>
            <w:rStyle w:val="Hyperlink"/>
            <w:noProof/>
            <w14:scene3d>
              <w14:camera w14:prst="orthographicFront"/>
              <w14:lightRig w14:rig="threePt" w14:dir="t">
                <w14:rot w14:lat="0" w14:lon="0" w14:rev="0"/>
              </w14:lightRig>
            </w14:scene3d>
          </w:rPr>
          <w:t>Figure 16</w:t>
        </w:r>
        <w:r w:rsidR="00A50596">
          <w:rPr>
            <w:rFonts w:asciiTheme="minorHAnsi" w:eastAsiaTheme="minorEastAsia" w:hAnsiTheme="minorHAnsi" w:cstheme="minorBidi"/>
            <w:noProof/>
            <w:lang w:val="nl-NL" w:eastAsia="nl-NL"/>
          </w:rPr>
          <w:tab/>
        </w:r>
        <w:r w:rsidR="00A50596" w:rsidRPr="00ED4BC2">
          <w:rPr>
            <w:rStyle w:val="Hyperlink"/>
            <w:noProof/>
          </w:rPr>
          <w:t>Examples of  Aton items</w:t>
        </w:r>
        <w:r w:rsidR="00A50596">
          <w:rPr>
            <w:noProof/>
            <w:webHidden/>
          </w:rPr>
          <w:tab/>
        </w:r>
        <w:r w:rsidR="00A50596">
          <w:rPr>
            <w:noProof/>
            <w:webHidden/>
          </w:rPr>
          <w:fldChar w:fldCharType="begin"/>
        </w:r>
        <w:r w:rsidR="00A50596">
          <w:rPr>
            <w:noProof/>
            <w:webHidden/>
          </w:rPr>
          <w:instrText xml:space="preserve"> PAGEREF _Toc358361743 \h </w:instrText>
        </w:r>
        <w:r w:rsidR="00A50596">
          <w:rPr>
            <w:noProof/>
            <w:webHidden/>
          </w:rPr>
        </w:r>
        <w:r w:rsidR="00A50596">
          <w:rPr>
            <w:noProof/>
            <w:webHidden/>
          </w:rPr>
          <w:fldChar w:fldCharType="separate"/>
        </w:r>
        <w:r w:rsidR="00A50596">
          <w:rPr>
            <w:noProof/>
            <w:webHidden/>
          </w:rPr>
          <w:t>29</w:t>
        </w:r>
        <w:r w:rsidR="00A50596">
          <w:rPr>
            <w:noProof/>
            <w:webHidden/>
          </w:rPr>
          <w:fldChar w:fldCharType="end"/>
        </w:r>
      </w:hyperlink>
    </w:p>
    <w:p w14:paraId="3E123E3F" w14:textId="77777777" w:rsidR="00A50596" w:rsidRDefault="00336E4B">
      <w:pPr>
        <w:pStyle w:val="TableofFigures"/>
        <w:rPr>
          <w:rFonts w:asciiTheme="minorHAnsi" w:eastAsiaTheme="minorEastAsia" w:hAnsiTheme="minorHAnsi" w:cstheme="minorBidi"/>
          <w:noProof/>
          <w:lang w:val="nl-NL" w:eastAsia="nl-NL"/>
        </w:rPr>
      </w:pPr>
      <w:hyperlink w:anchor="_Toc358361744" w:history="1">
        <w:r w:rsidR="00A50596" w:rsidRPr="00ED4BC2">
          <w:rPr>
            <w:rStyle w:val="Hyperlink"/>
            <w:noProof/>
            <w14:scene3d>
              <w14:camera w14:prst="orthographicFront"/>
              <w14:lightRig w14:rig="threePt" w14:dir="t">
                <w14:rot w14:lat="0" w14:lon="0" w14:rev="0"/>
              </w14:lightRig>
            </w14:scene3d>
          </w:rPr>
          <w:t>Figure 17</w:t>
        </w:r>
        <w:r w:rsidR="00A50596">
          <w:rPr>
            <w:rFonts w:asciiTheme="minorHAnsi" w:eastAsiaTheme="minorEastAsia" w:hAnsiTheme="minorHAnsi" w:cstheme="minorBidi"/>
            <w:noProof/>
            <w:lang w:val="nl-NL" w:eastAsia="nl-NL"/>
          </w:rPr>
          <w:tab/>
        </w:r>
        <w:r w:rsidR="00A50596" w:rsidRPr="00ED4BC2">
          <w:rPr>
            <w:rStyle w:val="Hyperlink"/>
            <w:noProof/>
          </w:rPr>
          <w:t>Title required</w:t>
        </w:r>
        <w:r w:rsidR="00A50596">
          <w:rPr>
            <w:noProof/>
            <w:webHidden/>
          </w:rPr>
          <w:tab/>
        </w:r>
        <w:r w:rsidR="00A50596">
          <w:rPr>
            <w:noProof/>
            <w:webHidden/>
          </w:rPr>
          <w:fldChar w:fldCharType="begin"/>
        </w:r>
        <w:r w:rsidR="00A50596">
          <w:rPr>
            <w:noProof/>
            <w:webHidden/>
          </w:rPr>
          <w:instrText xml:space="preserve"> PAGEREF _Toc358361744 \h </w:instrText>
        </w:r>
        <w:r w:rsidR="00A50596">
          <w:rPr>
            <w:noProof/>
            <w:webHidden/>
          </w:rPr>
        </w:r>
        <w:r w:rsidR="00A50596">
          <w:rPr>
            <w:noProof/>
            <w:webHidden/>
          </w:rPr>
          <w:fldChar w:fldCharType="separate"/>
        </w:r>
        <w:r w:rsidR="00A50596">
          <w:rPr>
            <w:noProof/>
            <w:webHidden/>
          </w:rPr>
          <w:t>29</w:t>
        </w:r>
        <w:r w:rsidR="00A50596">
          <w:rPr>
            <w:noProof/>
            <w:webHidden/>
          </w:rPr>
          <w:fldChar w:fldCharType="end"/>
        </w:r>
      </w:hyperlink>
    </w:p>
    <w:p w14:paraId="5CEAC93B" w14:textId="77777777" w:rsidR="00A50596" w:rsidRDefault="00336E4B">
      <w:pPr>
        <w:pStyle w:val="TableofFigures"/>
        <w:rPr>
          <w:rFonts w:asciiTheme="minorHAnsi" w:eastAsiaTheme="minorEastAsia" w:hAnsiTheme="minorHAnsi" w:cstheme="minorBidi"/>
          <w:noProof/>
          <w:lang w:val="nl-NL" w:eastAsia="nl-NL"/>
        </w:rPr>
      </w:pPr>
      <w:hyperlink w:anchor="_Toc358361745" w:history="1">
        <w:r w:rsidR="00A50596" w:rsidRPr="00ED4BC2">
          <w:rPr>
            <w:rStyle w:val="Hyperlink"/>
            <w:noProof/>
            <w14:scene3d>
              <w14:camera w14:prst="orthographicFront"/>
              <w14:lightRig w14:rig="threePt" w14:dir="t">
                <w14:rot w14:lat="0" w14:lon="0" w14:rev="0"/>
              </w14:lightRig>
            </w14:scene3d>
          </w:rPr>
          <w:t>Figure 18</w:t>
        </w:r>
        <w:r w:rsidR="00A50596">
          <w:rPr>
            <w:rFonts w:asciiTheme="minorHAnsi" w:eastAsiaTheme="minorEastAsia" w:hAnsiTheme="minorHAnsi" w:cstheme="minorBidi"/>
            <w:noProof/>
            <w:lang w:val="nl-NL" w:eastAsia="nl-NL"/>
          </w:rPr>
          <w:tab/>
        </w:r>
        <w:r w:rsidR="00A50596" w:rsidRPr="00ED4BC2">
          <w:rPr>
            <w:rStyle w:val="Hyperlink"/>
            <w:noProof/>
          </w:rPr>
          <w:t>Concept diagram of feature catalogue builder</w:t>
        </w:r>
        <w:r w:rsidR="00A50596">
          <w:rPr>
            <w:noProof/>
            <w:webHidden/>
          </w:rPr>
          <w:tab/>
        </w:r>
        <w:r w:rsidR="00A50596">
          <w:rPr>
            <w:noProof/>
            <w:webHidden/>
          </w:rPr>
          <w:fldChar w:fldCharType="begin"/>
        </w:r>
        <w:r w:rsidR="00A50596">
          <w:rPr>
            <w:noProof/>
            <w:webHidden/>
          </w:rPr>
          <w:instrText xml:space="preserve"> PAGEREF _Toc358361745 \h </w:instrText>
        </w:r>
        <w:r w:rsidR="00A50596">
          <w:rPr>
            <w:noProof/>
            <w:webHidden/>
          </w:rPr>
        </w:r>
        <w:r w:rsidR="00A50596">
          <w:rPr>
            <w:noProof/>
            <w:webHidden/>
          </w:rPr>
          <w:fldChar w:fldCharType="separate"/>
        </w:r>
        <w:r w:rsidR="00A50596">
          <w:rPr>
            <w:noProof/>
            <w:webHidden/>
          </w:rPr>
          <w:t>29</w:t>
        </w:r>
        <w:r w:rsidR="00A50596">
          <w:rPr>
            <w:noProof/>
            <w:webHidden/>
          </w:rPr>
          <w:fldChar w:fldCharType="end"/>
        </w:r>
      </w:hyperlink>
    </w:p>
    <w:p w14:paraId="3636CE2D" w14:textId="77777777" w:rsidR="00A50596" w:rsidRDefault="00336E4B">
      <w:pPr>
        <w:pStyle w:val="TableofFigures"/>
        <w:rPr>
          <w:rFonts w:asciiTheme="minorHAnsi" w:eastAsiaTheme="minorEastAsia" w:hAnsiTheme="minorHAnsi" w:cstheme="minorBidi"/>
          <w:noProof/>
          <w:lang w:val="nl-NL" w:eastAsia="nl-NL"/>
        </w:rPr>
      </w:pPr>
      <w:hyperlink w:anchor="_Toc358361746" w:history="1">
        <w:r w:rsidR="00A50596" w:rsidRPr="00ED4BC2">
          <w:rPr>
            <w:rStyle w:val="Hyperlink"/>
            <w:noProof/>
            <w14:scene3d>
              <w14:camera w14:prst="orthographicFront"/>
              <w14:lightRig w14:rig="threePt" w14:dir="t">
                <w14:rot w14:lat="0" w14:lon="0" w14:rev="0"/>
              </w14:lightRig>
            </w14:scene3d>
          </w:rPr>
          <w:t>Figure 19</w:t>
        </w:r>
        <w:r w:rsidR="00A50596">
          <w:rPr>
            <w:rFonts w:asciiTheme="minorHAnsi" w:eastAsiaTheme="minorEastAsia" w:hAnsiTheme="minorHAnsi" w:cstheme="minorBidi"/>
            <w:noProof/>
            <w:lang w:val="nl-NL" w:eastAsia="nl-NL"/>
          </w:rPr>
          <w:tab/>
        </w:r>
        <w:r w:rsidR="00A50596" w:rsidRPr="00ED4BC2">
          <w:rPr>
            <w:rStyle w:val="Hyperlink"/>
            <w:noProof/>
          </w:rPr>
          <w:t>Examples of Feature Catalogue Builder (developed by Dongseo Univ)</w:t>
        </w:r>
        <w:r w:rsidR="00A50596">
          <w:rPr>
            <w:noProof/>
            <w:webHidden/>
          </w:rPr>
          <w:tab/>
        </w:r>
        <w:r w:rsidR="00A50596">
          <w:rPr>
            <w:noProof/>
            <w:webHidden/>
          </w:rPr>
          <w:fldChar w:fldCharType="begin"/>
        </w:r>
        <w:r w:rsidR="00A50596">
          <w:rPr>
            <w:noProof/>
            <w:webHidden/>
          </w:rPr>
          <w:instrText xml:space="preserve"> PAGEREF _Toc358361746 \h </w:instrText>
        </w:r>
        <w:r w:rsidR="00A50596">
          <w:rPr>
            <w:noProof/>
            <w:webHidden/>
          </w:rPr>
        </w:r>
        <w:r w:rsidR="00A50596">
          <w:rPr>
            <w:noProof/>
            <w:webHidden/>
          </w:rPr>
          <w:fldChar w:fldCharType="separate"/>
        </w:r>
        <w:r w:rsidR="00A50596">
          <w:rPr>
            <w:noProof/>
            <w:webHidden/>
          </w:rPr>
          <w:t>30</w:t>
        </w:r>
        <w:r w:rsidR="00A50596">
          <w:rPr>
            <w:noProof/>
            <w:webHidden/>
          </w:rPr>
          <w:fldChar w:fldCharType="end"/>
        </w:r>
      </w:hyperlink>
    </w:p>
    <w:p w14:paraId="6F9063D8" w14:textId="77777777" w:rsidR="00A50596" w:rsidRDefault="00336E4B">
      <w:pPr>
        <w:pStyle w:val="TableofFigures"/>
        <w:rPr>
          <w:rFonts w:asciiTheme="minorHAnsi" w:eastAsiaTheme="minorEastAsia" w:hAnsiTheme="minorHAnsi" w:cstheme="minorBidi"/>
          <w:noProof/>
          <w:lang w:val="nl-NL" w:eastAsia="nl-NL"/>
        </w:rPr>
      </w:pPr>
      <w:hyperlink w:anchor="_Toc358361747" w:history="1">
        <w:r w:rsidR="00A50596" w:rsidRPr="00ED4BC2">
          <w:rPr>
            <w:rStyle w:val="Hyperlink"/>
            <w:noProof/>
            <w14:scene3d>
              <w14:camera w14:prst="orthographicFront"/>
              <w14:lightRig w14:rig="threePt" w14:dir="t">
                <w14:rot w14:lat="0" w14:lon="0" w14:rev="0"/>
              </w14:lightRig>
            </w14:scene3d>
          </w:rPr>
          <w:t>Figure 20</w:t>
        </w:r>
        <w:r w:rsidR="00A50596">
          <w:rPr>
            <w:rFonts w:asciiTheme="minorHAnsi" w:eastAsiaTheme="minorEastAsia" w:hAnsiTheme="minorHAnsi" w:cstheme="minorBidi"/>
            <w:noProof/>
            <w:lang w:val="nl-NL" w:eastAsia="nl-NL"/>
          </w:rPr>
          <w:tab/>
        </w:r>
        <w:r w:rsidR="00A50596" w:rsidRPr="00ED4BC2">
          <w:rPr>
            <w:rStyle w:val="Hyperlink"/>
            <w:noProof/>
          </w:rPr>
          <w:t>IALA Product Specification Process</w:t>
        </w:r>
        <w:r w:rsidR="00A50596">
          <w:rPr>
            <w:noProof/>
            <w:webHidden/>
          </w:rPr>
          <w:tab/>
        </w:r>
        <w:r w:rsidR="00A50596">
          <w:rPr>
            <w:noProof/>
            <w:webHidden/>
          </w:rPr>
          <w:fldChar w:fldCharType="begin"/>
        </w:r>
        <w:r w:rsidR="00A50596">
          <w:rPr>
            <w:noProof/>
            <w:webHidden/>
          </w:rPr>
          <w:instrText xml:space="preserve"> PAGEREF _Toc358361747 \h </w:instrText>
        </w:r>
        <w:r w:rsidR="00A50596">
          <w:rPr>
            <w:noProof/>
            <w:webHidden/>
          </w:rPr>
        </w:r>
        <w:r w:rsidR="00A50596">
          <w:rPr>
            <w:noProof/>
            <w:webHidden/>
          </w:rPr>
          <w:fldChar w:fldCharType="separate"/>
        </w:r>
        <w:r w:rsidR="00A50596">
          <w:rPr>
            <w:noProof/>
            <w:webHidden/>
          </w:rPr>
          <w:t>31</w:t>
        </w:r>
        <w:r w:rsidR="00A50596">
          <w:rPr>
            <w:noProof/>
            <w:webHidden/>
          </w:rPr>
          <w:fldChar w:fldCharType="end"/>
        </w:r>
      </w:hyperlink>
    </w:p>
    <w:p w14:paraId="4C435950" w14:textId="77777777" w:rsidR="00986D5A" w:rsidRPr="003A7400" w:rsidRDefault="00C92711" w:rsidP="00380C7B">
      <w:r w:rsidRPr="003A7400">
        <w:fldChar w:fldCharType="end"/>
      </w:r>
    </w:p>
    <w:p w14:paraId="22B1B88D" w14:textId="762519CC" w:rsidR="006427BF" w:rsidRPr="003A7400" w:rsidRDefault="00460028" w:rsidP="00126755">
      <w:pPr>
        <w:pStyle w:val="Title"/>
      </w:pPr>
      <w:r w:rsidRPr="003A7400">
        <w:br w:type="page"/>
      </w:r>
    </w:p>
    <w:p w14:paraId="37C96F80" w14:textId="085B970E" w:rsidR="00D32E38" w:rsidRPr="003A7400" w:rsidRDefault="00D32E38" w:rsidP="00126755">
      <w:pPr>
        <w:pStyle w:val="Title"/>
        <w:pageBreakBefore/>
      </w:pPr>
      <w:bookmarkStart w:id="12" w:name="_Toc358361630"/>
      <w:r w:rsidRPr="003A7400">
        <w:lastRenderedPageBreak/>
        <w:t>Producing an IALA S-100 Product Specification</w:t>
      </w:r>
      <w:bookmarkEnd w:id="12"/>
    </w:p>
    <w:p w14:paraId="45C74FE0" w14:textId="77777777" w:rsidR="00D32E38" w:rsidRPr="003A7400" w:rsidRDefault="00D32E38" w:rsidP="00BE7B56">
      <w:pPr>
        <w:pStyle w:val="Heading1"/>
      </w:pPr>
      <w:bookmarkStart w:id="13" w:name="_toc347"/>
      <w:bookmarkStart w:id="14" w:name="_Toc358361631"/>
      <w:bookmarkEnd w:id="13"/>
      <w:r w:rsidRPr="003A7400">
        <w:t>Introduction</w:t>
      </w:r>
      <w:bookmarkEnd w:id="14"/>
    </w:p>
    <w:p w14:paraId="3E9E35E9" w14:textId="77777777" w:rsidR="00D32E38" w:rsidRPr="003A7400" w:rsidRDefault="00D32E38" w:rsidP="00BE7B56">
      <w:pPr>
        <w:pStyle w:val="BodyText"/>
      </w:pPr>
      <w:r w:rsidRPr="003A7400">
        <w:t xml:space="preserve">In January 2010 the International </w:t>
      </w:r>
      <w:proofErr w:type="spellStart"/>
      <w:r w:rsidRPr="003A7400">
        <w:t>Hydrographic</w:t>
      </w:r>
      <w:proofErr w:type="spellEnd"/>
      <w:r w:rsidRPr="003A7400">
        <w:t xml:space="preserve"> Organization (IHO) adopted S-100, a framework geospatial standard for </w:t>
      </w:r>
      <w:proofErr w:type="spellStart"/>
      <w:r w:rsidRPr="003A7400">
        <w:t>hydrographic</w:t>
      </w:r>
      <w:proofErr w:type="spellEnd"/>
      <w:r w:rsidRPr="003A7400">
        <w:t xml:space="preserve"> and related data. S-100 is aligned with the ISO 19100 series of geographic standards – thereby making the use of </w:t>
      </w:r>
      <w:proofErr w:type="spellStart"/>
      <w:r w:rsidRPr="003A7400">
        <w:t>hydrographic</w:t>
      </w:r>
      <w:proofErr w:type="spellEnd"/>
      <w:r w:rsidRPr="003A7400">
        <w:t xml:space="preserve"> and other geographic data more interoperable than using the present IHO S-57 data transfer standard.</w:t>
      </w:r>
    </w:p>
    <w:p w14:paraId="56870D46" w14:textId="77777777" w:rsidR="00D32E38" w:rsidRPr="003A7400" w:rsidRDefault="00D32E38" w:rsidP="00BE7B56">
      <w:pPr>
        <w:pStyle w:val="BodyText"/>
      </w:pPr>
      <w:r w:rsidRPr="003A7400">
        <w:t xml:space="preserve">The S-100 document is underpinned by a Registry and component Registers based on ISO 19135 - </w:t>
      </w:r>
      <w:r w:rsidRPr="003A7400">
        <w:rPr>
          <w:i/>
          <w:iCs/>
        </w:rPr>
        <w:t>Procedures for registration of items of geographic information</w:t>
      </w:r>
      <w:r w:rsidRPr="003A7400">
        <w:t>.  The IHO owns and manages the Registry.</w:t>
      </w:r>
    </w:p>
    <w:p w14:paraId="16152A46" w14:textId="77777777" w:rsidR="00D32E38" w:rsidRPr="003A7400" w:rsidRDefault="00D32E38" w:rsidP="00BE7B56">
      <w:pPr>
        <w:pStyle w:val="BodyText"/>
      </w:pPr>
      <w:r w:rsidRPr="003A7400">
        <w:t>The S-99 standard describes the roles, responsibilities and procedures for operating and managing the S-100 Geospatial Information Registry and its component Registers.</w:t>
      </w:r>
    </w:p>
    <w:p w14:paraId="2F4DCC1C" w14:textId="279210E7" w:rsidR="00D32E38" w:rsidRPr="003A7400" w:rsidRDefault="00D32E38" w:rsidP="00BE7B56">
      <w:pPr>
        <w:pStyle w:val="BodyText"/>
      </w:pPr>
      <w:r w:rsidRPr="003A7400">
        <w:t>Within the IHO Registry, registers may be used by external Submitting Organisations.</w:t>
      </w:r>
    </w:p>
    <w:p w14:paraId="569C2B4F" w14:textId="4EAB6793" w:rsidR="00D32E38" w:rsidRPr="003A7400" w:rsidRDefault="00D32E38" w:rsidP="00BE7B56">
      <w:pPr>
        <w:pStyle w:val="BodyText"/>
      </w:pPr>
      <w:r w:rsidRPr="003A7400">
        <w:t>IMO NAV at its 57</w:t>
      </w:r>
      <w:r w:rsidRPr="003A7400">
        <w:rPr>
          <w:vertAlign w:val="superscript"/>
        </w:rPr>
        <w:t>th</w:t>
      </w:r>
      <w:r w:rsidRPr="003A7400">
        <w:t xml:space="preserve"> session agreed on the use of the IHO GI Registry as a baseline for the collection, exchange, and distribution of data. </w:t>
      </w:r>
      <w:r w:rsidR="00BE7B56" w:rsidRPr="003A7400">
        <w:t xml:space="preserve"> </w:t>
      </w:r>
      <w:r w:rsidRPr="003A7400">
        <w:t>Supporting a greater variety of information and therefore supporting increased interoperability.</w:t>
      </w:r>
      <w:r w:rsidR="00BE7B56" w:rsidRPr="003A7400">
        <w:t xml:space="preserve">  </w:t>
      </w:r>
      <w:r w:rsidRPr="003A7400">
        <w:t>This was the first step towards the Common Maritime Data Structure essential for e-Navigation.</w:t>
      </w:r>
    </w:p>
    <w:p w14:paraId="40364712" w14:textId="77777777" w:rsidR="00D32E38" w:rsidRPr="003A7400" w:rsidRDefault="00D32E38" w:rsidP="00BE7B56">
      <w:pPr>
        <w:pStyle w:val="BodyText"/>
      </w:pPr>
      <w:r w:rsidRPr="003A7400">
        <w:t xml:space="preserve">IALA Council has approved the participation of IALA in the IHO GI Registry as a Submitting Organization and as a domain owner (i.e. the IALA domains within the Registry). </w:t>
      </w:r>
    </w:p>
    <w:p w14:paraId="7D51616A" w14:textId="20B14833" w:rsidR="00D32E38" w:rsidRPr="003A7400" w:rsidRDefault="00D32E38" w:rsidP="00BE7B56">
      <w:pPr>
        <w:pStyle w:val="BodyText"/>
      </w:pPr>
      <w:r w:rsidRPr="003A7400">
        <w:t xml:space="preserve">The next step for IALA committees and contributors is to populate the IALA Domain within the registry. </w:t>
      </w:r>
      <w:r w:rsidR="00BE7B56" w:rsidRPr="003A7400">
        <w:t xml:space="preserve"> </w:t>
      </w:r>
      <w:r w:rsidRPr="003A7400">
        <w:t>Where the development of product specifications comes first and then the required items are registered into the registry.</w:t>
      </w:r>
      <w:r w:rsidR="00BE7B56" w:rsidRPr="003A7400">
        <w:t xml:space="preserve"> </w:t>
      </w:r>
      <w:r w:rsidRPr="003A7400">
        <w:t xml:space="preserve"> Items should not be registered until they are mature, to avoid changes.</w:t>
      </w:r>
    </w:p>
    <w:p w14:paraId="176F3263" w14:textId="78EB51F5" w:rsidR="00D32E38" w:rsidRPr="003A7400" w:rsidRDefault="00D32E38" w:rsidP="00D32E38">
      <w:pPr>
        <w:pStyle w:val="BodyText"/>
      </w:pPr>
      <w:r w:rsidRPr="003A7400">
        <w:t>This guideline is intended to provide an overview of the process and a step</w:t>
      </w:r>
      <w:r w:rsidR="00BE7B56" w:rsidRPr="003A7400">
        <w:t>-</w:t>
      </w:r>
      <w:r w:rsidRPr="003A7400">
        <w:t>by</w:t>
      </w:r>
      <w:r w:rsidR="00BE7B56" w:rsidRPr="003A7400">
        <w:t>-</w:t>
      </w:r>
      <w:r w:rsidRPr="003A7400">
        <w:t>step guideline through the data modelling and submission process.</w:t>
      </w:r>
    </w:p>
    <w:p w14:paraId="1FECB3AB" w14:textId="77777777" w:rsidR="00D32E38" w:rsidRPr="003A7400" w:rsidRDefault="00D32E38" w:rsidP="00E74C64">
      <w:pPr>
        <w:pStyle w:val="Heading2"/>
      </w:pPr>
      <w:bookmarkStart w:id="15" w:name="_toc359"/>
      <w:bookmarkStart w:id="16" w:name="_Toc358361632"/>
      <w:bookmarkEnd w:id="15"/>
      <w:proofErr w:type="gramStart"/>
      <w:r w:rsidRPr="003A7400">
        <w:t>e-Navigation</w:t>
      </w:r>
      <w:proofErr w:type="gramEnd"/>
      <w:r w:rsidRPr="003A7400">
        <w:t xml:space="preserve"> from concept to reality</w:t>
      </w:r>
      <w:bookmarkEnd w:id="16"/>
    </w:p>
    <w:p w14:paraId="56B56755" w14:textId="200EF575" w:rsidR="00D32E38" w:rsidRPr="003A7400" w:rsidRDefault="00D32E38" w:rsidP="00BE7B56">
      <w:pPr>
        <w:pStyle w:val="BodyText"/>
      </w:pPr>
      <w:r w:rsidRPr="003A7400">
        <w:t xml:space="preserve">The participation in the IHO GI Registry, as described in previous chapter, is essential to bring e-Navigation from concept to reality. </w:t>
      </w:r>
      <w:r w:rsidR="00BE7B56" w:rsidRPr="003A7400">
        <w:t xml:space="preserve"> </w:t>
      </w:r>
      <w:r w:rsidRPr="003A7400">
        <w:t>It can be the linking pin between the different organizations and supports the free flow of information to support de definition of e-Navigation.</w:t>
      </w:r>
    </w:p>
    <w:p w14:paraId="084A1B46" w14:textId="77777777" w:rsidR="00D32E38" w:rsidRPr="003A7400" w:rsidRDefault="00D32E38" w:rsidP="00BE7B56">
      <w:pPr>
        <w:pStyle w:val="BodyText"/>
      </w:pPr>
      <w:r w:rsidRPr="003A7400">
        <w:t xml:space="preserve">The definition of e-Navigation is </w:t>
      </w:r>
      <w:r w:rsidRPr="003A7400">
        <w:rPr>
          <w:i/>
        </w:rPr>
        <w:t xml:space="preserve">“The harmonized collection, integration, exchange, presentation and analysis of marine information </w:t>
      </w:r>
      <w:proofErr w:type="spellStart"/>
      <w:r w:rsidRPr="003A7400">
        <w:rPr>
          <w:i/>
        </w:rPr>
        <w:t>onboard</w:t>
      </w:r>
      <w:proofErr w:type="spellEnd"/>
      <w:r w:rsidRPr="003A7400">
        <w:rPr>
          <w:i/>
        </w:rPr>
        <w:t xml:space="preserve"> and ashore by electronic means to enhance berth to berth navigation and related services for safety and security at sea and protection of the marine environment.”</w:t>
      </w:r>
    </w:p>
    <w:p w14:paraId="1E04F56B" w14:textId="70B1092E" w:rsidR="00D32E38" w:rsidRPr="003A7400" w:rsidRDefault="00D32E38" w:rsidP="00BE7B56">
      <w:pPr>
        <w:pStyle w:val="BodyText"/>
      </w:pPr>
      <w:proofErr w:type="gramStart"/>
      <w:r w:rsidRPr="003A7400">
        <w:t>e-Navigation</w:t>
      </w:r>
      <w:proofErr w:type="gramEnd"/>
      <w:r w:rsidRPr="003A7400">
        <w:t xml:space="preserve"> is based on the provision of services, founded on user needs. In order to have a common understanding of the services provided in a given region the concept of a Maritime Service Portfolio (MSP) was developed. </w:t>
      </w:r>
      <w:r w:rsidR="00BE7B56" w:rsidRPr="003A7400">
        <w:t xml:space="preserve"> </w:t>
      </w:r>
      <w:r w:rsidRPr="003A7400">
        <w:t xml:space="preserve">The MSP for a given region consists of a collection of standardized Operational Services. </w:t>
      </w:r>
      <w:r w:rsidR="00BE7B56" w:rsidRPr="003A7400">
        <w:t xml:space="preserve"> </w:t>
      </w:r>
      <w:r w:rsidRPr="003A7400">
        <w:t xml:space="preserve">These Operational Services are </w:t>
      </w:r>
      <w:r w:rsidR="00BE7B56" w:rsidRPr="003A7400">
        <w:t>executed by Technical Services.</w:t>
      </w:r>
    </w:p>
    <w:p w14:paraId="3F47CB0F" w14:textId="75D58E7B" w:rsidR="00D32E38" w:rsidRPr="003A7400" w:rsidRDefault="00D32E38" w:rsidP="00BE7B56">
      <w:pPr>
        <w:pStyle w:val="BodyText"/>
      </w:pPr>
      <w:r w:rsidRPr="003A7400">
        <w:t>The technical services consist of ‘products’, the product is the information, or at that level called ‘data’ that is meant to be exchanged.</w:t>
      </w:r>
      <w:r w:rsidR="00BE7B56" w:rsidRPr="003A7400">
        <w:t xml:space="preserve"> </w:t>
      </w:r>
      <w:r w:rsidRPr="003A7400">
        <w:t xml:space="preserve"> A technical service can consist of more than one product.</w:t>
      </w:r>
    </w:p>
    <w:p w14:paraId="4045D956" w14:textId="3F4557A9" w:rsidR="00D32E38" w:rsidRPr="003A7400" w:rsidRDefault="00D32E38" w:rsidP="00BE7B56">
      <w:pPr>
        <w:pStyle w:val="BodyText"/>
      </w:pPr>
      <w:r w:rsidRPr="003A7400">
        <w:t xml:space="preserve">In order to exchange information in a harmonized way and make it easy accessible and usable, there should be a common understanding about the product. </w:t>
      </w:r>
      <w:r w:rsidR="00BE7B56" w:rsidRPr="003A7400">
        <w:t xml:space="preserve"> </w:t>
      </w:r>
      <w:r w:rsidRPr="003A7400">
        <w:t xml:space="preserve">This common understanding about the product must be stored at a location which is accessible for all stakeholders who want to use </w:t>
      </w:r>
      <w:proofErr w:type="gramStart"/>
      <w:r w:rsidRPr="003A7400">
        <w:t>the it</w:t>
      </w:r>
      <w:proofErr w:type="gramEnd"/>
      <w:r w:rsidRPr="003A7400">
        <w:t xml:space="preserve">. </w:t>
      </w:r>
      <w:r w:rsidR="00BE7B56" w:rsidRPr="003A7400">
        <w:t xml:space="preserve"> </w:t>
      </w:r>
      <w:r w:rsidRPr="003A7400">
        <w:t xml:space="preserve">This is what a register is used for. </w:t>
      </w:r>
    </w:p>
    <w:p w14:paraId="52AF9EBE" w14:textId="39112154" w:rsidR="00D32E38" w:rsidRPr="003A7400" w:rsidRDefault="00D32E38" w:rsidP="00BE7B56">
      <w:pPr>
        <w:pStyle w:val="BodyText"/>
      </w:pPr>
      <w:r w:rsidRPr="003A7400">
        <w:t xml:space="preserve">A registry is simply a dictionary where definitions/specifications are kept in organised locations known as registers. </w:t>
      </w:r>
      <w:r w:rsidR="00BE7B56" w:rsidRPr="003A7400">
        <w:t xml:space="preserve"> </w:t>
      </w:r>
      <w:r w:rsidRPr="003A7400">
        <w:t>The registry eases the task of developing new fun</w:t>
      </w:r>
      <w:r w:rsidR="00BE7B56" w:rsidRPr="003A7400">
        <w:t>c</w:t>
      </w:r>
      <w:r w:rsidRPr="003A7400">
        <w:t>tionality, by providing a centralised source for find</w:t>
      </w:r>
      <w:r w:rsidR="00BE7B56" w:rsidRPr="003A7400">
        <w:t>ing definitions/specifications.</w:t>
      </w:r>
    </w:p>
    <w:p w14:paraId="3669CB72" w14:textId="77777777" w:rsidR="00D32E38" w:rsidRPr="003A7400" w:rsidRDefault="00D32E38" w:rsidP="00BE7B56">
      <w:pPr>
        <w:pStyle w:val="BodyText"/>
      </w:pPr>
      <w:r w:rsidRPr="003A7400">
        <w:lastRenderedPageBreak/>
        <w:t>By deciding to use the register of the IHO Registry, IALA was able to skip the development of its own Registry and make the first step by populating the IALA Domain within the registry with ‘IALA Products’.</w:t>
      </w:r>
    </w:p>
    <w:p w14:paraId="4544CC22" w14:textId="77777777" w:rsidR="00D32E38" w:rsidRPr="003A7400" w:rsidRDefault="00D32E38" w:rsidP="00E74C64">
      <w:pPr>
        <w:pStyle w:val="Heading2"/>
      </w:pPr>
      <w:bookmarkStart w:id="17" w:name="_toc371"/>
      <w:bookmarkStart w:id="18" w:name="_Toc358361633"/>
      <w:bookmarkEnd w:id="17"/>
      <w:r w:rsidRPr="003A7400">
        <w:t>Objective of the guideline</w:t>
      </w:r>
      <w:bookmarkEnd w:id="18"/>
    </w:p>
    <w:p w14:paraId="7B580F76" w14:textId="52BA2FE8" w:rsidR="00D32E38" w:rsidRPr="003A7400" w:rsidRDefault="00D32E38" w:rsidP="00BE7B56">
      <w:pPr>
        <w:pStyle w:val="BodyText"/>
      </w:pPr>
      <w:r w:rsidRPr="003A7400">
        <w:t>The objective of this guideline is</w:t>
      </w:r>
      <w:r w:rsidR="00BE7B56" w:rsidRPr="003A7400">
        <w:t xml:space="preserve"> to</w:t>
      </w:r>
      <w:r w:rsidRPr="003A7400">
        <w:t>:</w:t>
      </w:r>
    </w:p>
    <w:p w14:paraId="7C561D45" w14:textId="4BCCBD68" w:rsidR="00D32E38" w:rsidRPr="003A7400" w:rsidRDefault="00D32E38" w:rsidP="00BE7B56">
      <w:pPr>
        <w:pStyle w:val="Bullet1"/>
      </w:pPr>
      <w:r w:rsidRPr="003A7400">
        <w:t>provide a common understanding of what is needed to implement products in the registry;</w:t>
      </w:r>
    </w:p>
    <w:p w14:paraId="0EADE691" w14:textId="088B2EBA" w:rsidR="00D32E38" w:rsidRPr="003A7400" w:rsidRDefault="00D32E38" w:rsidP="00BE7B56">
      <w:pPr>
        <w:pStyle w:val="Bullet1"/>
      </w:pPr>
      <w:r w:rsidRPr="003A7400">
        <w:t>explain the process from user needs to product specification;</w:t>
      </w:r>
    </w:p>
    <w:p w14:paraId="4072FDF3" w14:textId="5E8C5748" w:rsidR="00D32E38" w:rsidRPr="003A7400" w:rsidRDefault="00D32E38" w:rsidP="00BE7B56">
      <w:pPr>
        <w:pStyle w:val="Bullet1"/>
      </w:pPr>
      <w:r w:rsidRPr="003A7400">
        <w:t>give management an understanding of what is needed to prepare a product specification;</w:t>
      </w:r>
    </w:p>
    <w:p w14:paraId="168532BD" w14:textId="48FD4A76" w:rsidR="00D32E38" w:rsidRPr="003A7400" w:rsidRDefault="00D32E38" w:rsidP="00BE7B56">
      <w:pPr>
        <w:pStyle w:val="Bullet1"/>
      </w:pPr>
      <w:r w:rsidRPr="003A7400">
        <w:t>be a reference to those developing product specifications on what is to be delivered to IALA as a Domain Manager;</w:t>
      </w:r>
    </w:p>
    <w:p w14:paraId="64B7253A" w14:textId="21981CA7" w:rsidR="00D32E38" w:rsidRPr="003A7400" w:rsidRDefault="00D32E38" w:rsidP="00BE7B56">
      <w:pPr>
        <w:pStyle w:val="Bullet1"/>
      </w:pPr>
      <w:proofErr w:type="gramStart"/>
      <w:r w:rsidRPr="003A7400">
        <w:t>explain</w:t>
      </w:r>
      <w:proofErr w:type="gramEnd"/>
      <w:r w:rsidRPr="003A7400">
        <w:t xml:space="preserve"> the IALA and IHO Registry process in a step by step manner, aided by examples and formats.</w:t>
      </w:r>
    </w:p>
    <w:p w14:paraId="611C0C64" w14:textId="77777777" w:rsidR="00D32E38" w:rsidRPr="003A7400" w:rsidRDefault="00D32E38" w:rsidP="00E74C64">
      <w:pPr>
        <w:pStyle w:val="Heading2"/>
      </w:pPr>
      <w:bookmarkStart w:id="19" w:name="_toc379"/>
      <w:bookmarkStart w:id="20" w:name="_Toc358361634"/>
      <w:bookmarkEnd w:id="19"/>
      <w:r w:rsidRPr="003A7400">
        <w:t>The IHO GI Registry</w:t>
      </w:r>
      <w:bookmarkEnd w:id="20"/>
    </w:p>
    <w:p w14:paraId="0C144EDE" w14:textId="3DC1311E" w:rsidR="00D32E38" w:rsidRPr="003A7400" w:rsidRDefault="008F27C9" w:rsidP="008F27C9">
      <w:pPr>
        <w:pStyle w:val="BodyText"/>
      </w:pPr>
      <w:r w:rsidRPr="003A7400">
        <w:fldChar w:fldCharType="begin"/>
      </w:r>
      <w:r w:rsidRPr="003A7400">
        <w:instrText xml:space="preserve"> REF _Ref232136180 \r \h </w:instrText>
      </w:r>
      <w:r w:rsidRPr="003A7400">
        <w:fldChar w:fldCharType="separate"/>
      </w:r>
      <w:r w:rsidRPr="003A7400">
        <w:t>Figure 1</w:t>
      </w:r>
      <w:r w:rsidRPr="003A7400">
        <w:fldChar w:fldCharType="end"/>
      </w:r>
      <w:r w:rsidR="00D32E38" w:rsidRPr="003A7400">
        <w:t xml:space="preserve"> describes the simplified generic structure of the IHO GI Registry. </w:t>
      </w:r>
      <w:r w:rsidRPr="003A7400">
        <w:t xml:space="preserve"> </w:t>
      </w:r>
      <w:r w:rsidR="00D32E38" w:rsidRPr="003A7400">
        <w:t>The major features of the registry include registers for:</w:t>
      </w:r>
    </w:p>
    <w:p w14:paraId="7B271BC2" w14:textId="56152C12" w:rsidR="00D32E38" w:rsidRPr="003A7400" w:rsidRDefault="00D32E38" w:rsidP="008F27C9">
      <w:pPr>
        <w:pStyle w:val="Bullet1"/>
      </w:pPr>
      <w:r w:rsidRPr="003A7400">
        <w:t xml:space="preserve">Product Specifications – includes everything needed to fully describe and specify a product such as data exchange protocols and references to feature and portrayal </w:t>
      </w:r>
      <w:r w:rsidR="008F27C9" w:rsidRPr="003A7400">
        <w:t>catalogues from the GI Registry;</w:t>
      </w:r>
    </w:p>
    <w:p w14:paraId="4B59DAC3" w14:textId="77777777" w:rsidR="008F27C9" w:rsidRPr="003A7400" w:rsidRDefault="00D32E38" w:rsidP="008F27C9">
      <w:pPr>
        <w:pStyle w:val="Bullet1"/>
      </w:pPr>
      <w:r w:rsidRPr="003A7400">
        <w:t>Human-Machine Interface (HMI) – HMI definitions/specifications can also include references to CMDS</w:t>
      </w:r>
      <w:r w:rsidR="008F27C9" w:rsidRPr="003A7400">
        <w:t xml:space="preserve"> entities from the GI Registry;</w:t>
      </w:r>
    </w:p>
    <w:p w14:paraId="2660CC1B" w14:textId="512A4D25" w:rsidR="00D32E38" w:rsidRPr="003A7400" w:rsidRDefault="00D32E38" w:rsidP="008F27C9">
      <w:pPr>
        <w:pStyle w:val="Bullet1text"/>
      </w:pPr>
      <w:r w:rsidRPr="003A7400">
        <w:t>(This register is named Portrayal by IHO.)</w:t>
      </w:r>
    </w:p>
    <w:p w14:paraId="6A82DE21" w14:textId="77777777" w:rsidR="00D32E38" w:rsidRPr="003A7400" w:rsidRDefault="00D32E38" w:rsidP="008F27C9">
      <w:pPr>
        <w:pStyle w:val="Bullet1"/>
      </w:pPr>
      <w:r w:rsidRPr="003A7400">
        <w:t xml:space="preserve">Common Maritime Data Structure (CMDS) – The IHO GI Registry will provide a framework for managing the CMDS. </w:t>
      </w:r>
    </w:p>
    <w:p w14:paraId="39908C47" w14:textId="77777777" w:rsidR="00D32E38" w:rsidRPr="003A7400" w:rsidRDefault="00D32E38" w:rsidP="00D32E38">
      <w:pPr>
        <w:pStyle w:val="Bullet1"/>
        <w:numPr>
          <w:ilvl w:val="0"/>
          <w:numId w:val="0"/>
        </w:numPr>
        <w:spacing w:before="120"/>
        <w:jc w:val="center"/>
      </w:pPr>
      <w:r w:rsidRPr="003A7400">
        <w:rPr>
          <w:noProof/>
          <w:lang w:val="en-IE" w:eastAsia="en-IE"/>
        </w:rPr>
        <w:lastRenderedPageBreak/>
        <w:drawing>
          <wp:inline distT="0" distB="0" distL="0" distR="0" wp14:anchorId="1A9A45BF" wp14:editId="2B72783F">
            <wp:extent cx="4698365" cy="4727575"/>
            <wp:effectExtent l="0" t="0" r="635" b="0"/>
            <wp:docPr id="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98365" cy="4727575"/>
                    </a:xfrm>
                    <a:prstGeom prst="rect">
                      <a:avLst/>
                    </a:prstGeom>
                    <a:solidFill>
                      <a:srgbClr val="FFFFFF"/>
                    </a:solidFill>
                    <a:ln>
                      <a:noFill/>
                    </a:ln>
                  </pic:spPr>
                </pic:pic>
              </a:graphicData>
            </a:graphic>
          </wp:inline>
        </w:drawing>
      </w:r>
    </w:p>
    <w:p w14:paraId="79625608" w14:textId="77777777" w:rsidR="00D32E38" w:rsidRPr="003A7400" w:rsidRDefault="00D32E38" w:rsidP="008C3F28">
      <w:pPr>
        <w:pStyle w:val="Figure"/>
      </w:pPr>
      <w:bookmarkStart w:id="21" w:name="_Ref232136180"/>
      <w:bookmarkStart w:id="22" w:name="_Toc358361728"/>
      <w:r w:rsidRPr="003A7400">
        <w:t>Simplified View of the IHO GI Registry</w:t>
      </w:r>
      <w:bookmarkEnd w:id="21"/>
      <w:bookmarkEnd w:id="22"/>
    </w:p>
    <w:p w14:paraId="4C8B73BB" w14:textId="41925C8B" w:rsidR="00D32E38" w:rsidRPr="003A7400" w:rsidRDefault="00D32E38" w:rsidP="008F27C9">
      <w:pPr>
        <w:pStyle w:val="BodyText"/>
      </w:pPr>
      <w:r w:rsidRPr="003A7400">
        <w:t xml:space="preserve">Note: When building a product it is possible to use previously created/existing entries within the registry (by reference) eliminating the need for creation of new entries. </w:t>
      </w:r>
      <w:r w:rsidR="008F27C9" w:rsidRPr="003A7400">
        <w:t xml:space="preserve"> </w:t>
      </w:r>
      <w:r w:rsidRPr="003A7400">
        <w:t>When building a product specification for a product it is up to the developing authority to provide the information for new entries to the register and such inf</w:t>
      </w:r>
      <w:r w:rsidR="008F27C9" w:rsidRPr="003A7400">
        <w:t>ormation must conform to S-100.</w:t>
      </w:r>
    </w:p>
    <w:p w14:paraId="655C41C5" w14:textId="77777777" w:rsidR="00D32E38" w:rsidRPr="003A7400" w:rsidRDefault="00D32E38" w:rsidP="008F27C9">
      <w:pPr>
        <w:pStyle w:val="Heading1"/>
      </w:pPr>
      <w:bookmarkStart w:id="23" w:name="_toc389"/>
      <w:bookmarkStart w:id="24" w:name="_Toc358361635"/>
      <w:bookmarkEnd w:id="23"/>
      <w:r w:rsidRPr="003A7400">
        <w:t>description of the S-100 concept</w:t>
      </w:r>
      <w:bookmarkEnd w:id="24"/>
    </w:p>
    <w:p w14:paraId="78C3FCE0" w14:textId="52F9DA00" w:rsidR="00D32E38" w:rsidRPr="003A7400" w:rsidRDefault="00D32E38" w:rsidP="003D4A01">
      <w:pPr>
        <w:pStyle w:val="BodyText"/>
      </w:pPr>
      <w:r w:rsidRPr="003A7400">
        <w:t xml:space="preserve">S-100 provides a contemporary </w:t>
      </w:r>
      <w:proofErr w:type="spellStart"/>
      <w:r w:rsidRPr="003A7400">
        <w:t>hydrographic</w:t>
      </w:r>
      <w:proofErr w:type="spellEnd"/>
      <w:r w:rsidRPr="003A7400">
        <w:t xml:space="preserve"> geospatial data standard that can support a wide variety of </w:t>
      </w:r>
      <w:proofErr w:type="spellStart"/>
      <w:r w:rsidRPr="003A7400">
        <w:t>hydrographic</w:t>
      </w:r>
      <w:proofErr w:type="spellEnd"/>
      <w:r w:rsidRPr="003A7400">
        <w:t xml:space="preserve">-related digital data sources, and is fully aligned with mainstream international geospatial standards, in particular the ISO 19100 series of geographic standards, thereby enabling the easier integration of </w:t>
      </w:r>
      <w:proofErr w:type="spellStart"/>
      <w:r w:rsidRPr="003A7400">
        <w:t>hydrographic</w:t>
      </w:r>
      <w:proofErr w:type="spellEnd"/>
      <w:r w:rsidRPr="003A7400">
        <w:t xml:space="preserve"> data and applications into geospatial solutions. </w:t>
      </w:r>
    </w:p>
    <w:p w14:paraId="11C91065" w14:textId="5A492238" w:rsidR="00D32E38" w:rsidRPr="003A7400" w:rsidRDefault="00D32E38" w:rsidP="003D4A01">
      <w:pPr>
        <w:pStyle w:val="BodyText"/>
      </w:pPr>
      <w:r w:rsidRPr="003A7400">
        <w:t xml:space="preserve">The primary goal for S-100 is to support a greater variety of </w:t>
      </w:r>
      <w:proofErr w:type="spellStart"/>
      <w:r w:rsidRPr="003A7400">
        <w:t>hydrographic</w:t>
      </w:r>
      <w:proofErr w:type="spellEnd"/>
      <w:r w:rsidRPr="003A7400">
        <w:t xml:space="preserve">-related digital data sources, products, and customers. </w:t>
      </w:r>
      <w:r w:rsidR="003D4A01" w:rsidRPr="003A7400">
        <w:t xml:space="preserve"> </w:t>
      </w:r>
      <w:r w:rsidRPr="003A7400">
        <w:t xml:space="preserve">This includes the use of imagery and gridded data, enhanced metadata specifications, unlimited encoding formats and a more flexible maintenance regime. </w:t>
      </w:r>
      <w:r w:rsidR="003D4A01" w:rsidRPr="003A7400">
        <w:t xml:space="preserve"> </w:t>
      </w:r>
      <w:r w:rsidRPr="003A7400">
        <w:t xml:space="preserve">This enables the development of new applications that go beyond the scope of traditional hydrography - for example, high-density bathymetry, seafloor classification, marine GIS, et cetera. </w:t>
      </w:r>
      <w:r w:rsidR="003D4A01" w:rsidRPr="003A7400">
        <w:t xml:space="preserve"> </w:t>
      </w:r>
      <w:r w:rsidRPr="003A7400">
        <w:t xml:space="preserve">S-100 is designed to be extensible and future requirements such as 3-D, time-varying data (x, y, z, and time) and Web-based services for </w:t>
      </w:r>
      <w:proofErr w:type="gramStart"/>
      <w:r w:rsidRPr="003A7400">
        <w:t>acquiring,</w:t>
      </w:r>
      <w:proofErr w:type="gramEnd"/>
      <w:r w:rsidRPr="003A7400">
        <w:t xml:space="preserve"> processing, analysing, accessing, and presenting </w:t>
      </w:r>
      <w:proofErr w:type="spellStart"/>
      <w:r w:rsidRPr="003A7400">
        <w:t>hydrographic</w:t>
      </w:r>
      <w:proofErr w:type="spellEnd"/>
      <w:r w:rsidRPr="003A7400">
        <w:t xml:space="preserve"> data can</w:t>
      </w:r>
      <w:r w:rsidR="003D4A01" w:rsidRPr="003A7400">
        <w:t xml:space="preserve"> be easily added when required.</w:t>
      </w:r>
    </w:p>
    <w:p w14:paraId="6C991D30" w14:textId="43864ABF" w:rsidR="00D32E38" w:rsidRPr="003A7400" w:rsidRDefault="00D32E38" w:rsidP="003D4A01">
      <w:pPr>
        <w:pStyle w:val="BodyText"/>
      </w:pPr>
      <w:r w:rsidRPr="003A7400">
        <w:t>The S-100 development and maintenance process is specifically aimed at allowing direct input from non-IHO stakeholders, thereby increasing the likelihood that these potential users will maximi</w:t>
      </w:r>
      <w:r w:rsidR="003D4A01" w:rsidRPr="003A7400">
        <w:t>s</w:t>
      </w:r>
      <w:r w:rsidRPr="003A7400">
        <w:t xml:space="preserve">e their use of </w:t>
      </w:r>
      <w:proofErr w:type="spellStart"/>
      <w:r w:rsidRPr="003A7400">
        <w:t>hydrographic</w:t>
      </w:r>
      <w:proofErr w:type="spellEnd"/>
      <w:r w:rsidRPr="003A7400">
        <w:t xml:space="preserve"> data for their particular purposes.  The IALA Domain within the </w:t>
      </w:r>
      <w:r w:rsidRPr="003A7400">
        <w:lastRenderedPageBreak/>
        <w:t>IHO Registry is being created to provide standardized information in fields such as ATON, VTS and AIS support of the e-Navigation initiative.</w:t>
      </w:r>
    </w:p>
    <w:p w14:paraId="4901B5B2" w14:textId="77777777" w:rsidR="00D32E38" w:rsidRPr="003A7400" w:rsidRDefault="00D32E38" w:rsidP="00E74C64">
      <w:pPr>
        <w:pStyle w:val="Heading2"/>
      </w:pPr>
      <w:bookmarkStart w:id="25" w:name="_toc395"/>
      <w:bookmarkStart w:id="26" w:name="_Toc358361636"/>
      <w:bookmarkEnd w:id="25"/>
      <w:r w:rsidRPr="003A7400">
        <w:t>Structure of the Registry and Registers</w:t>
      </w:r>
      <w:bookmarkEnd w:id="26"/>
    </w:p>
    <w:p w14:paraId="61A43FDC" w14:textId="002170BD" w:rsidR="00D32E38" w:rsidRPr="003A7400" w:rsidRDefault="00D32E38" w:rsidP="00E74C64">
      <w:pPr>
        <w:pStyle w:val="Heading3"/>
      </w:pPr>
      <w:bookmarkStart w:id="27" w:name="_toc396"/>
      <w:bookmarkStart w:id="28" w:name="_Toc358361637"/>
      <w:bookmarkEnd w:id="27"/>
      <w:r w:rsidRPr="003A7400">
        <w:t>Registers</w:t>
      </w:r>
      <w:bookmarkEnd w:id="28"/>
    </w:p>
    <w:p w14:paraId="7532BEB9" w14:textId="77777777" w:rsidR="00D32E38" w:rsidRPr="003A7400" w:rsidRDefault="00D32E38" w:rsidP="003D4A01">
      <w:pPr>
        <w:pStyle w:val="BodyText"/>
      </w:pPr>
      <w:r w:rsidRPr="003A7400">
        <w:t xml:space="preserve">The Registry consists of five types of Registers: </w:t>
      </w:r>
    </w:p>
    <w:p w14:paraId="36CBBD50" w14:textId="023AE952" w:rsidR="00D32E38" w:rsidRPr="003A7400" w:rsidRDefault="00D32E38" w:rsidP="003D4A01">
      <w:pPr>
        <w:pStyle w:val="List1"/>
      </w:pPr>
      <w:r w:rsidRPr="003A7400">
        <w:t>Feature Co</w:t>
      </w:r>
      <w:r w:rsidR="003D4A01" w:rsidRPr="003A7400">
        <w:t>ncept Dictionary (FCD) register.</w:t>
      </w:r>
    </w:p>
    <w:p w14:paraId="412A7483" w14:textId="3E7D56B0" w:rsidR="00D32E38" w:rsidRPr="003A7400" w:rsidRDefault="00D32E38" w:rsidP="003D4A01">
      <w:pPr>
        <w:pStyle w:val="List1"/>
      </w:pPr>
      <w:r w:rsidRPr="003A7400">
        <w:t>Product Specifications Register</w:t>
      </w:r>
      <w:r w:rsidR="003D4A01" w:rsidRPr="003A7400">
        <w:t>.</w:t>
      </w:r>
    </w:p>
    <w:p w14:paraId="14C4A640" w14:textId="69737274" w:rsidR="00D32E38" w:rsidRPr="003A7400" w:rsidRDefault="00D32E38" w:rsidP="003D4A01">
      <w:pPr>
        <w:pStyle w:val="List1"/>
      </w:pPr>
      <w:r w:rsidRPr="003A7400">
        <w:t>Data Producer Code Register</w:t>
      </w:r>
      <w:r w:rsidR="003D4A01" w:rsidRPr="003A7400">
        <w:t>.</w:t>
      </w:r>
    </w:p>
    <w:p w14:paraId="572AA4DD" w14:textId="0CFAC826" w:rsidR="00D32E38" w:rsidRPr="003A7400" w:rsidRDefault="00D32E38" w:rsidP="003D4A01">
      <w:pPr>
        <w:pStyle w:val="List1"/>
      </w:pPr>
      <w:r w:rsidRPr="003A7400">
        <w:t>Metadata Register (not yet available (May 2013))</w:t>
      </w:r>
      <w:r w:rsidR="003D4A01" w:rsidRPr="003A7400">
        <w:t>.</w:t>
      </w:r>
    </w:p>
    <w:p w14:paraId="165CCB34" w14:textId="28244502" w:rsidR="00D32E38" w:rsidRPr="003A7400" w:rsidRDefault="00D32E38" w:rsidP="003D4A01">
      <w:pPr>
        <w:pStyle w:val="List1"/>
        <w:rPr>
          <w:color w:val="000000"/>
          <w:szCs w:val="22"/>
        </w:rPr>
      </w:pPr>
      <w:r w:rsidRPr="003A7400">
        <w:t>Portrayal Register (currently in draft form (May 2013))</w:t>
      </w:r>
      <w:r w:rsidR="003D4A01" w:rsidRPr="003A7400">
        <w:t>.</w:t>
      </w:r>
    </w:p>
    <w:p w14:paraId="00EC4816" w14:textId="25E20AEA" w:rsidR="00D32E38" w:rsidRPr="003A7400" w:rsidRDefault="00D32E38" w:rsidP="003D4A01">
      <w:pPr>
        <w:pStyle w:val="BodyText"/>
      </w:pPr>
      <w:r w:rsidRPr="003A7400">
        <w:t xml:space="preserve">The </w:t>
      </w:r>
      <w:r w:rsidRPr="003A7400">
        <w:rPr>
          <w:b/>
          <w:bCs/>
        </w:rPr>
        <w:t>Feature Concept, Portrayal and Metadata Registers (1)</w:t>
      </w:r>
      <w:r w:rsidRPr="003A7400">
        <w:t xml:space="preserve"> are, in effect, managed lists or dictionaries of items.</w:t>
      </w:r>
      <w:r w:rsidR="003D4A01" w:rsidRPr="003A7400">
        <w:t xml:space="preserve"> </w:t>
      </w:r>
      <w:r w:rsidRPr="003A7400">
        <w:t xml:space="preserve"> Selections from the Feature Concept and Portrayal Registers are used to define Feature and Portrayal Catalogues used in individual Product Specifications. </w:t>
      </w:r>
      <w:r w:rsidR="003D4A01" w:rsidRPr="003A7400">
        <w:t xml:space="preserve"> </w:t>
      </w:r>
      <w:r w:rsidRPr="003A7400">
        <w:t>The Metadata Register is used to create product specific metadata schemas.</w:t>
      </w:r>
    </w:p>
    <w:p w14:paraId="3116480C" w14:textId="77777777" w:rsidR="00D32E38" w:rsidRPr="003A7400" w:rsidRDefault="00D32E38" w:rsidP="003D4A01">
      <w:pPr>
        <w:pStyle w:val="BodyText"/>
      </w:pPr>
      <w:r w:rsidRPr="003A7400">
        <w:t xml:space="preserve">The </w:t>
      </w:r>
      <w:r w:rsidRPr="003A7400">
        <w:rPr>
          <w:b/>
          <w:bCs/>
        </w:rPr>
        <w:t>Product Specification Register (2)</w:t>
      </w:r>
      <w:r w:rsidRPr="003A7400">
        <w:t xml:space="preserve"> is a list of S-100 based Product Specifications created by recognized organizations describing </w:t>
      </w:r>
      <w:proofErr w:type="gramStart"/>
      <w:r w:rsidRPr="003A7400">
        <w:t>meta</w:t>
      </w:r>
      <w:proofErr w:type="gramEnd"/>
      <w:r w:rsidRPr="003A7400">
        <w:t xml:space="preserve"> information about the content, purpose, version, location and availability of those Product Specifications. </w:t>
      </w:r>
    </w:p>
    <w:p w14:paraId="4E349659" w14:textId="2B7871AC" w:rsidR="00D32E38" w:rsidRPr="003A7400" w:rsidRDefault="00D32E38" w:rsidP="003D4A01">
      <w:pPr>
        <w:pStyle w:val="BodyText"/>
      </w:pPr>
      <w:r w:rsidRPr="003A7400">
        <w:t xml:space="preserve">The </w:t>
      </w:r>
      <w:r w:rsidRPr="003A7400">
        <w:rPr>
          <w:b/>
          <w:bCs/>
        </w:rPr>
        <w:t>Data Producer Code Register</w:t>
      </w:r>
      <w:r w:rsidRPr="003A7400">
        <w:t xml:space="preserve"> (3) is the authoritative list of the codes </w:t>
      </w:r>
      <w:r w:rsidR="003D4A01" w:rsidRPr="003A7400">
        <w:t>that</w:t>
      </w:r>
      <w:r w:rsidRPr="003A7400">
        <w:t xml:space="preserve"> can, if required, be stipulated in Product Specifications to identify the producers of a particular data product; for example, </w:t>
      </w:r>
      <w:proofErr w:type="spellStart"/>
      <w:r w:rsidRPr="003A7400">
        <w:t>Hydrographic</w:t>
      </w:r>
      <w:proofErr w:type="spellEnd"/>
      <w:r w:rsidRPr="003A7400">
        <w:t xml:space="preserve"> Offices for ENC producer codes.</w:t>
      </w:r>
    </w:p>
    <w:p w14:paraId="7C8D6AD5" w14:textId="35C70B95" w:rsidR="00D32E38" w:rsidRPr="003A7400" w:rsidRDefault="00D32E38" w:rsidP="003D4A01">
      <w:pPr>
        <w:pStyle w:val="BodyText"/>
      </w:pPr>
      <w:r w:rsidRPr="003A7400">
        <w:t xml:space="preserve">The Registers are maintained by IHO bodies in which items that directly support the official </w:t>
      </w:r>
      <w:proofErr w:type="spellStart"/>
      <w:r w:rsidRPr="003A7400">
        <w:t>hydrographic</w:t>
      </w:r>
      <w:proofErr w:type="spellEnd"/>
      <w:r w:rsidRPr="003A7400">
        <w:t xml:space="preserve"> products and services required to meet the chart and publications carriage requirements of the Convention on the Safety of Life at Sea (SOLAS) are registered. </w:t>
      </w:r>
      <w:r w:rsidR="00AD0F2C" w:rsidRPr="003A7400">
        <w:t xml:space="preserve"> </w:t>
      </w:r>
      <w:r w:rsidRPr="003A7400">
        <w:t xml:space="preserve">Also organizations recognized by the IHO can register items in the Registers. </w:t>
      </w:r>
      <w:r w:rsidR="00AD0F2C" w:rsidRPr="003A7400">
        <w:t xml:space="preserve"> </w:t>
      </w:r>
      <w:r w:rsidRPr="003A7400">
        <w:t xml:space="preserve">This can be through extending items already in the Register or by registering new items. </w:t>
      </w:r>
      <w:r w:rsidR="00AD0F2C" w:rsidRPr="003A7400">
        <w:t xml:space="preserve"> </w:t>
      </w:r>
      <w:r w:rsidRPr="003A7400">
        <w:t>These new items by recognized bodies already include items for use in Inland ENCs, sea ice reports, and Marine Information Overlays (MIOs).</w:t>
      </w:r>
    </w:p>
    <w:p w14:paraId="584861D1" w14:textId="77777777" w:rsidR="00D32E38" w:rsidRPr="003A7400" w:rsidRDefault="00D32E38" w:rsidP="00D32E38">
      <w:pPr>
        <w:tabs>
          <w:tab w:val="left" w:pos="810"/>
        </w:tabs>
      </w:pPr>
    </w:p>
    <w:p w14:paraId="6BDD7341" w14:textId="77777777" w:rsidR="00D32E38" w:rsidRPr="003A7400" w:rsidRDefault="00D32E38" w:rsidP="00D32E38">
      <w:pPr>
        <w:tabs>
          <w:tab w:val="left" w:pos="810"/>
        </w:tabs>
        <w:jc w:val="center"/>
      </w:pPr>
      <w:r w:rsidRPr="003A7400">
        <w:rPr>
          <w:noProof/>
          <w:lang w:val="en-IE" w:eastAsia="en-IE"/>
        </w:rPr>
        <w:lastRenderedPageBreak/>
        <w:drawing>
          <wp:inline distT="0" distB="0" distL="0" distR="0" wp14:anchorId="617BC3C7" wp14:editId="6412A0A7">
            <wp:extent cx="3347085" cy="4612005"/>
            <wp:effectExtent l="0" t="0" r="5715"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7085" cy="4612005"/>
                    </a:xfrm>
                    <a:prstGeom prst="rect">
                      <a:avLst/>
                    </a:prstGeom>
                    <a:solidFill>
                      <a:srgbClr val="FFFFFF"/>
                    </a:solidFill>
                    <a:ln>
                      <a:noFill/>
                    </a:ln>
                  </pic:spPr>
                </pic:pic>
              </a:graphicData>
            </a:graphic>
          </wp:inline>
        </w:drawing>
      </w:r>
    </w:p>
    <w:p w14:paraId="42A7038F" w14:textId="753D9C7F" w:rsidR="00D32E38" w:rsidRPr="003A7400" w:rsidRDefault="00D32E38" w:rsidP="008C3F28">
      <w:pPr>
        <w:pStyle w:val="Figure"/>
      </w:pPr>
      <w:bookmarkStart w:id="29" w:name="_Toc358361729"/>
      <w:r w:rsidRPr="003A7400">
        <w:t>The IHO GI Registry</w:t>
      </w:r>
      <w:bookmarkEnd w:id="29"/>
    </w:p>
    <w:p w14:paraId="1C404E28" w14:textId="03778653" w:rsidR="00D32E38" w:rsidRPr="003A7400" w:rsidRDefault="00D32E38" w:rsidP="00E74C64">
      <w:pPr>
        <w:pStyle w:val="Heading3"/>
      </w:pPr>
      <w:bookmarkStart w:id="30" w:name="_toc418"/>
      <w:bookmarkStart w:id="31" w:name="_Toc358361638"/>
      <w:bookmarkEnd w:id="30"/>
      <w:r w:rsidRPr="003A7400">
        <w:t>Domains</w:t>
      </w:r>
      <w:bookmarkEnd w:id="31"/>
    </w:p>
    <w:p w14:paraId="6A0319C3" w14:textId="57A9A7AD" w:rsidR="00D32E38" w:rsidRPr="003A7400" w:rsidRDefault="00D32E38" w:rsidP="00AD0F2C">
      <w:pPr>
        <w:pStyle w:val="BodyText"/>
      </w:pPr>
      <w:r w:rsidRPr="003A7400">
        <w:t xml:space="preserve">Within the Feature Concept, the Portrayal and the Metadata Registers each entry is assigned to a recognised domain. </w:t>
      </w:r>
      <w:r w:rsidR="00AD0F2C" w:rsidRPr="003A7400">
        <w:t xml:space="preserve"> </w:t>
      </w:r>
      <w:r w:rsidRPr="003A7400">
        <w:t>The purpose of designating domains and a related Domain Control Body is to ensure that the key stakeholders (as represented by the domains) are consulted in any subsequent proposals to adjust items contained in a Register.</w:t>
      </w:r>
    </w:p>
    <w:p w14:paraId="140047C0" w14:textId="77777777" w:rsidR="00D32E38" w:rsidRPr="003A7400" w:rsidRDefault="00D32E38" w:rsidP="00D32E38">
      <w:pPr>
        <w:tabs>
          <w:tab w:val="left" w:pos="810"/>
        </w:tabs>
        <w:jc w:val="center"/>
      </w:pPr>
      <w:r w:rsidRPr="003A7400">
        <w:rPr>
          <w:noProof/>
          <w:lang w:val="en-IE" w:eastAsia="en-IE"/>
        </w:rPr>
        <w:drawing>
          <wp:inline distT="0" distB="0" distL="0" distR="0" wp14:anchorId="39AA0E12" wp14:editId="4BEA957D">
            <wp:extent cx="3289300" cy="2662555"/>
            <wp:effectExtent l="0" t="0" r="1270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9300" cy="2662555"/>
                    </a:xfrm>
                    <a:prstGeom prst="rect">
                      <a:avLst/>
                    </a:prstGeom>
                    <a:solidFill>
                      <a:srgbClr val="FFFFFF"/>
                    </a:solidFill>
                    <a:ln>
                      <a:noFill/>
                    </a:ln>
                  </pic:spPr>
                </pic:pic>
              </a:graphicData>
            </a:graphic>
          </wp:inline>
        </w:drawing>
      </w:r>
    </w:p>
    <w:p w14:paraId="69CD5887" w14:textId="77777777" w:rsidR="00D32E38" w:rsidRPr="003A7400" w:rsidRDefault="00D32E38" w:rsidP="008C3F28">
      <w:pPr>
        <w:pStyle w:val="Figure"/>
      </w:pPr>
      <w:bookmarkStart w:id="32" w:name="_Toc358361730"/>
      <w:r w:rsidRPr="003A7400">
        <w:t>Domains within Registers</w:t>
      </w:r>
      <w:bookmarkEnd w:id="32"/>
    </w:p>
    <w:p w14:paraId="392E08C9" w14:textId="1B3EDBC4" w:rsidR="00D32E38" w:rsidRPr="003A7400" w:rsidRDefault="00D32E38" w:rsidP="00E74C64">
      <w:pPr>
        <w:pStyle w:val="Heading3"/>
      </w:pPr>
      <w:bookmarkStart w:id="33" w:name="_toc423"/>
      <w:bookmarkStart w:id="34" w:name="_Toc358361639"/>
      <w:bookmarkEnd w:id="33"/>
      <w:r w:rsidRPr="003A7400">
        <w:lastRenderedPageBreak/>
        <w:t>IALA Domain</w:t>
      </w:r>
      <w:bookmarkEnd w:id="34"/>
    </w:p>
    <w:p w14:paraId="2FE0550C" w14:textId="11C9511A" w:rsidR="00D32E38" w:rsidRPr="003A7400" w:rsidRDefault="00D32E38" w:rsidP="00AD0F2C">
      <w:pPr>
        <w:pStyle w:val="BodyText"/>
      </w:pPr>
      <w:r w:rsidRPr="003A7400">
        <w:t xml:space="preserve">The IALA Domain is created in the registry and is intended to compile e-Navigation related registry data to facilitate the efficient exchange of information between shore-side and/or shipboard stakeholders. </w:t>
      </w:r>
      <w:r w:rsidR="00AD0F2C" w:rsidRPr="003A7400">
        <w:t xml:space="preserve"> </w:t>
      </w:r>
      <w:r w:rsidRPr="003A7400">
        <w:t xml:space="preserve">To accomplish this, both sides must have a common understanding about the information and how the data is provided. </w:t>
      </w:r>
      <w:r w:rsidR="00AD0F2C" w:rsidRPr="003A7400">
        <w:t xml:space="preserve"> </w:t>
      </w:r>
      <w:r w:rsidRPr="003A7400">
        <w:t xml:space="preserve">To make sharing of data platform and system independent, detailed description of the information properties is necessary. </w:t>
      </w:r>
    </w:p>
    <w:p w14:paraId="4C2B8A58" w14:textId="35906B8A" w:rsidR="00D32E38" w:rsidRPr="003A7400" w:rsidRDefault="00D32E38" w:rsidP="00E74C64">
      <w:pPr>
        <w:pStyle w:val="Heading3"/>
      </w:pPr>
      <w:bookmarkStart w:id="35" w:name="_toc426"/>
      <w:bookmarkStart w:id="36" w:name="_Toc358361640"/>
      <w:bookmarkEnd w:id="35"/>
      <w:r w:rsidRPr="003A7400">
        <w:t>IHO GI S-100 document</w:t>
      </w:r>
      <w:bookmarkEnd w:id="36"/>
    </w:p>
    <w:p w14:paraId="3D673BC5" w14:textId="6A3FA731" w:rsidR="00D32E38" w:rsidRPr="003A7400" w:rsidRDefault="00D32E38" w:rsidP="00AD0F2C">
      <w:pPr>
        <w:pStyle w:val="BodyText"/>
      </w:pPr>
      <w:r w:rsidRPr="003A7400">
        <w:t xml:space="preserve">S-100 – IHO Universal </w:t>
      </w:r>
      <w:proofErr w:type="spellStart"/>
      <w:r w:rsidRPr="003A7400">
        <w:t>Hydrographic</w:t>
      </w:r>
      <w:proofErr w:type="spellEnd"/>
      <w:r w:rsidRPr="003A7400">
        <w:t xml:space="preserve"> Data Model comprises twelve related parts that give the user the appropriate tools and framework to develop and maintain </w:t>
      </w:r>
      <w:proofErr w:type="spellStart"/>
      <w:r w:rsidRPr="003A7400">
        <w:t>hydrographic</w:t>
      </w:r>
      <w:proofErr w:type="spellEnd"/>
      <w:r w:rsidRPr="003A7400">
        <w:t xml:space="preserve"> related data, products and registers. </w:t>
      </w:r>
      <w:r w:rsidR="00AD0F2C" w:rsidRPr="003A7400">
        <w:t xml:space="preserve"> </w:t>
      </w:r>
      <w:r w:rsidRPr="003A7400">
        <w:t xml:space="preserve">S-100 is written for different audiences; Product Specification Developers, Software Developers for production environments ad well as viewer environments. </w:t>
      </w:r>
      <w:r w:rsidR="00AD0F2C" w:rsidRPr="003A7400">
        <w:t xml:space="preserve"> </w:t>
      </w:r>
      <w:r w:rsidRPr="003A7400">
        <w:t xml:space="preserve">The standards specify, for </w:t>
      </w:r>
      <w:proofErr w:type="spellStart"/>
      <w:r w:rsidRPr="003A7400">
        <w:t>hydrographic</w:t>
      </w:r>
      <w:proofErr w:type="spellEnd"/>
      <w:r w:rsidRPr="003A7400">
        <w:t xml:space="preserve"> and related information, methods and tools for data management, processing, analysing, accessing, presenting and transferring such data in digital/electronic form between different users, systems and locations.</w:t>
      </w:r>
      <w:r w:rsidR="00AD0F2C" w:rsidRPr="003A7400">
        <w:t xml:space="preserve"> </w:t>
      </w:r>
      <w:r w:rsidRPr="003A7400">
        <w:t xml:space="preserve"> By following this set of geospatial </w:t>
      </w:r>
      <w:proofErr w:type="spellStart"/>
      <w:r w:rsidRPr="003A7400">
        <w:t>hydrographic</w:t>
      </w:r>
      <w:proofErr w:type="spellEnd"/>
      <w:r w:rsidRPr="003A7400">
        <w:t xml:space="preserve"> standards, users will be able to build constituent parts of an S-100 compliant product specification.</w:t>
      </w:r>
    </w:p>
    <w:p w14:paraId="318689D5" w14:textId="76173973" w:rsidR="00D32E38" w:rsidRPr="003A7400" w:rsidRDefault="00D32E38" w:rsidP="00AD0F2C">
      <w:pPr>
        <w:pStyle w:val="BodyText"/>
      </w:pPr>
      <w:r w:rsidRPr="003A7400">
        <w:t xml:space="preserve">The purpose of this guideline is that the reader does not need to know all the different parts of the S-100. </w:t>
      </w:r>
      <w:r w:rsidR="00AD0F2C" w:rsidRPr="003A7400">
        <w:t xml:space="preserve"> </w:t>
      </w:r>
      <w:r w:rsidRPr="003A7400">
        <w:t>By means of examples and templates the need to know information about the different parts of S-100 are discussed so that a product specification can be developed.</w:t>
      </w:r>
    </w:p>
    <w:p w14:paraId="11628D4B" w14:textId="77777777" w:rsidR="00D32E38" w:rsidRPr="003A7400" w:rsidRDefault="00D32E38" w:rsidP="00E74C64">
      <w:pPr>
        <w:pStyle w:val="Heading2"/>
      </w:pPr>
      <w:bookmarkStart w:id="37" w:name="_toc431"/>
      <w:bookmarkStart w:id="38" w:name="_Toc358361641"/>
      <w:bookmarkEnd w:id="37"/>
      <w:r w:rsidRPr="003A7400">
        <w:t>IALA Domain specific registry information</w:t>
      </w:r>
      <w:bookmarkEnd w:id="38"/>
    </w:p>
    <w:p w14:paraId="0CD332B7" w14:textId="77777777" w:rsidR="00D32E38" w:rsidRPr="003A7400" w:rsidRDefault="00D32E38" w:rsidP="00D32E38">
      <w:pPr>
        <w:pStyle w:val="BodyText"/>
        <w:tabs>
          <w:tab w:val="left" w:pos="810"/>
        </w:tabs>
      </w:pPr>
      <w:r w:rsidRPr="003A7400">
        <w:t>When developing this guideline it became clear that some of the IHO S-100 parts will have to be interpreted in another context for usage in the IALA domain.</w:t>
      </w:r>
    </w:p>
    <w:p w14:paraId="1D4D605D" w14:textId="03D27CB0" w:rsidR="00D32E38" w:rsidRPr="003A7400" w:rsidRDefault="00AD216B" w:rsidP="00D32E38">
      <w:pPr>
        <w:pStyle w:val="BodyText"/>
        <w:tabs>
          <w:tab w:val="left" w:pos="810"/>
        </w:tabs>
      </w:pPr>
      <w:r w:rsidRPr="003A7400">
        <w:fldChar w:fldCharType="begin"/>
      </w:r>
      <w:r w:rsidRPr="003A7400">
        <w:instrText xml:space="preserve"> REF _Ref232136855 \r \h </w:instrText>
      </w:r>
      <w:r w:rsidRPr="003A7400">
        <w:fldChar w:fldCharType="separate"/>
      </w:r>
      <w:r w:rsidRPr="003A7400">
        <w:t>Table 1</w:t>
      </w:r>
      <w:r w:rsidRPr="003A7400">
        <w:fldChar w:fldCharType="end"/>
      </w:r>
      <w:r w:rsidR="00D32E38" w:rsidRPr="003A7400">
        <w:t xml:space="preserve"> gives some additional information for the specific use in the IALA domain. This additional information is given to place the S-100 description of the different parts in a more IALA domain context.</w:t>
      </w:r>
    </w:p>
    <w:p w14:paraId="49FD0B77" w14:textId="74BAEE06" w:rsidR="00AD0F2C" w:rsidRPr="003A7400" w:rsidRDefault="00AD216B" w:rsidP="00AD216B">
      <w:pPr>
        <w:pStyle w:val="Table"/>
      </w:pPr>
      <w:bookmarkStart w:id="39" w:name="_Ref232136855"/>
      <w:bookmarkStart w:id="40" w:name="_Toc358361671"/>
      <w:r w:rsidRPr="003A7400">
        <w:t>IALA Domain specific registry information</w:t>
      </w:r>
      <w:bookmarkEnd w:id="39"/>
      <w:bookmarkEnd w:id="40"/>
    </w:p>
    <w:tbl>
      <w:tblPr>
        <w:tblW w:w="0" w:type="auto"/>
        <w:tblInd w:w="108" w:type="dxa"/>
        <w:tblLayout w:type="fixed"/>
        <w:tblLook w:val="0000" w:firstRow="0" w:lastRow="0" w:firstColumn="0" w:lastColumn="0" w:noHBand="0" w:noVBand="0"/>
      </w:tblPr>
      <w:tblGrid>
        <w:gridCol w:w="3649"/>
        <w:gridCol w:w="2021"/>
        <w:gridCol w:w="3800"/>
      </w:tblGrid>
      <w:tr w:rsidR="00D32E38" w:rsidRPr="003A7400" w14:paraId="67BA650E" w14:textId="77777777" w:rsidTr="00AD216B">
        <w:trPr>
          <w:cantSplit/>
          <w:trHeight w:val="198"/>
          <w:tblHeader/>
        </w:trPr>
        <w:tc>
          <w:tcPr>
            <w:tcW w:w="3649" w:type="dxa"/>
            <w:tcBorders>
              <w:top w:val="single" w:sz="8" w:space="0" w:color="000000"/>
              <w:left w:val="single" w:sz="8" w:space="0" w:color="000000"/>
              <w:bottom w:val="single" w:sz="8" w:space="0" w:color="000000"/>
            </w:tcBorders>
            <w:vAlign w:val="center"/>
          </w:tcPr>
          <w:p w14:paraId="492F7DD9" w14:textId="58300FB5"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Title</w:t>
            </w:r>
          </w:p>
        </w:tc>
        <w:tc>
          <w:tcPr>
            <w:tcW w:w="2021" w:type="dxa"/>
            <w:tcBorders>
              <w:top w:val="single" w:sz="8" w:space="0" w:color="000000"/>
              <w:left w:val="single" w:sz="8" w:space="0" w:color="000000"/>
              <w:bottom w:val="single" w:sz="8" w:space="0" w:color="000000"/>
            </w:tcBorders>
            <w:vAlign w:val="center"/>
          </w:tcPr>
          <w:p w14:paraId="3DFBBF5B" w14:textId="72167090"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Number</w:t>
            </w:r>
          </w:p>
        </w:tc>
        <w:tc>
          <w:tcPr>
            <w:tcW w:w="3800" w:type="dxa"/>
            <w:tcBorders>
              <w:top w:val="single" w:sz="8" w:space="0" w:color="000000"/>
              <w:left w:val="single" w:sz="8" w:space="0" w:color="000000"/>
              <w:bottom w:val="single" w:sz="8" w:space="0" w:color="000000"/>
              <w:right w:val="single" w:sz="8" w:space="0" w:color="000000"/>
            </w:tcBorders>
            <w:vAlign w:val="center"/>
          </w:tcPr>
          <w:p w14:paraId="7DE8D182" w14:textId="1397F5F6" w:rsidR="00D32E38" w:rsidRPr="003A7400" w:rsidRDefault="00AD0F2C" w:rsidP="00AD0F2C">
            <w:pPr>
              <w:tabs>
                <w:tab w:val="left" w:pos="810"/>
              </w:tabs>
              <w:snapToGrid w:val="0"/>
              <w:spacing w:before="120" w:after="120"/>
              <w:jc w:val="center"/>
              <w:rPr>
                <w:i/>
                <w:sz w:val="16"/>
                <w:szCs w:val="16"/>
              </w:rPr>
            </w:pPr>
            <w:r w:rsidRPr="003A7400">
              <w:rPr>
                <w:b/>
                <w:bCs/>
                <w:sz w:val="16"/>
                <w:szCs w:val="16"/>
              </w:rPr>
              <w:t>Specific guidance for IALA use</w:t>
            </w:r>
          </w:p>
        </w:tc>
      </w:tr>
      <w:tr w:rsidR="00AD0F2C" w:rsidRPr="003A7400" w14:paraId="08B00C97" w14:textId="77777777" w:rsidTr="00AD216B">
        <w:trPr>
          <w:cantSplit/>
          <w:trHeight w:val="198"/>
        </w:trPr>
        <w:tc>
          <w:tcPr>
            <w:tcW w:w="3649" w:type="dxa"/>
            <w:tcBorders>
              <w:top w:val="single" w:sz="8" w:space="0" w:color="000000"/>
              <w:left w:val="single" w:sz="8" w:space="0" w:color="000000"/>
              <w:bottom w:val="single" w:sz="8" w:space="0" w:color="000000"/>
            </w:tcBorders>
            <w:vAlign w:val="center"/>
          </w:tcPr>
          <w:p w14:paraId="77AB0960" w14:textId="0955C192"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7793AAC6" w14:textId="39EFA53A"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70B545B" w14:textId="40DDA4BE"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use of UML is mandatory for describing the data-model of a product. </w:t>
            </w:r>
            <w:r w:rsidR="00AD216B" w:rsidRPr="003A7400">
              <w:rPr>
                <w:i/>
                <w:sz w:val="16"/>
                <w:szCs w:val="16"/>
              </w:rPr>
              <w:t xml:space="preserve"> </w:t>
            </w:r>
            <w:r w:rsidRPr="003A7400">
              <w:rPr>
                <w:i/>
                <w:sz w:val="16"/>
                <w:szCs w:val="16"/>
              </w:rPr>
              <w:t>The part will apply in full.</w:t>
            </w:r>
          </w:p>
        </w:tc>
      </w:tr>
      <w:tr w:rsidR="00AD0F2C" w:rsidRPr="003A7400" w14:paraId="40A0570B" w14:textId="77777777" w:rsidTr="00AD216B">
        <w:trPr>
          <w:cantSplit/>
          <w:trHeight w:val="321"/>
        </w:trPr>
        <w:tc>
          <w:tcPr>
            <w:tcW w:w="3649" w:type="dxa"/>
            <w:tcBorders>
              <w:top w:val="single" w:sz="8" w:space="0" w:color="000000"/>
              <w:left w:val="single" w:sz="8" w:space="0" w:color="000000"/>
              <w:bottom w:val="single" w:sz="8" w:space="0" w:color="000000"/>
            </w:tcBorders>
            <w:vAlign w:val="center"/>
          </w:tcPr>
          <w:p w14:paraId="74C3BB99"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1400E3E8"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3F08F" w14:textId="07E978CA" w:rsidR="00AD0F2C" w:rsidRPr="003A7400" w:rsidRDefault="00AD0F2C" w:rsidP="00DC5677">
            <w:pPr>
              <w:tabs>
                <w:tab w:val="left" w:pos="810"/>
              </w:tabs>
              <w:snapToGrid w:val="0"/>
              <w:spacing w:before="120" w:after="120"/>
              <w:rPr>
                <w:i/>
                <w:sz w:val="16"/>
                <w:szCs w:val="16"/>
              </w:rPr>
            </w:pPr>
            <w:r w:rsidRPr="003A7400">
              <w:rPr>
                <w:i/>
                <w:sz w:val="16"/>
                <w:szCs w:val="16"/>
              </w:rPr>
              <w:t>For the IALA Domain the management of the IALA registers will apply, these management procedures will be part of the register.</w:t>
            </w:r>
            <w:r w:rsidR="00AD216B" w:rsidRPr="003A7400">
              <w:rPr>
                <w:i/>
                <w:sz w:val="16"/>
                <w:szCs w:val="16"/>
              </w:rPr>
              <w:t xml:space="preserve"> </w:t>
            </w:r>
            <w:r w:rsidRPr="003A7400">
              <w:rPr>
                <w:i/>
                <w:sz w:val="16"/>
                <w:szCs w:val="16"/>
              </w:rPr>
              <w:t xml:space="preserve"> So that it is clear to developers and authorities how product specifications can be submitted. </w:t>
            </w:r>
            <w:r w:rsidR="00AD216B" w:rsidRPr="003A7400">
              <w:rPr>
                <w:i/>
                <w:sz w:val="16"/>
                <w:szCs w:val="16"/>
              </w:rPr>
              <w:t xml:space="preserve"> </w:t>
            </w:r>
            <w:r w:rsidRPr="003A7400">
              <w:rPr>
                <w:i/>
                <w:sz w:val="16"/>
                <w:szCs w:val="16"/>
              </w:rPr>
              <w:t>Procedures on amending existing product specifications.</w:t>
            </w:r>
          </w:p>
        </w:tc>
      </w:tr>
      <w:tr w:rsidR="00AD0F2C" w:rsidRPr="003A7400" w14:paraId="594E05A2" w14:textId="77777777" w:rsidTr="00AD216B">
        <w:trPr>
          <w:cantSplit/>
          <w:trHeight w:val="718"/>
        </w:trPr>
        <w:tc>
          <w:tcPr>
            <w:tcW w:w="3649" w:type="dxa"/>
            <w:tcBorders>
              <w:top w:val="single" w:sz="8" w:space="0" w:color="000000"/>
              <w:left w:val="single" w:sz="8" w:space="0" w:color="000000"/>
              <w:bottom w:val="single" w:sz="8" w:space="0" w:color="000000"/>
            </w:tcBorders>
            <w:vAlign w:val="center"/>
          </w:tcPr>
          <w:p w14:paraId="62382A92"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1FC605B9"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0AD64627" w14:textId="77777777" w:rsidR="00AD0F2C" w:rsidRPr="003A7400" w:rsidRDefault="00AD0F2C" w:rsidP="00DC5677">
            <w:pPr>
              <w:tabs>
                <w:tab w:val="left" w:pos="810"/>
              </w:tabs>
              <w:snapToGrid w:val="0"/>
              <w:spacing w:before="120" w:after="120"/>
              <w:rPr>
                <w:i/>
                <w:sz w:val="16"/>
                <w:szCs w:val="16"/>
              </w:rPr>
            </w:pPr>
            <w:r w:rsidRPr="003A7400">
              <w:rPr>
                <w:i/>
                <w:sz w:val="16"/>
                <w:szCs w:val="16"/>
              </w:rPr>
              <w:t>The need for a register to store definitions applies for the IALA Domain as well. In the Feature concept dictionary for the IALA Domain the Features for the e-Navigation/IALA domain are registered.</w:t>
            </w:r>
          </w:p>
        </w:tc>
      </w:tr>
      <w:tr w:rsidR="00AD0F2C" w:rsidRPr="003A7400" w14:paraId="0C151C73" w14:textId="77777777" w:rsidTr="00AD216B">
        <w:trPr>
          <w:cantSplit/>
          <w:trHeight w:val="198"/>
        </w:trPr>
        <w:tc>
          <w:tcPr>
            <w:tcW w:w="3649" w:type="dxa"/>
            <w:tcBorders>
              <w:top w:val="single" w:sz="8" w:space="0" w:color="000000"/>
              <w:left w:val="single" w:sz="8" w:space="0" w:color="000000"/>
              <w:bottom w:val="single" w:sz="8" w:space="0" w:color="000000"/>
            </w:tcBorders>
            <w:vAlign w:val="center"/>
          </w:tcPr>
          <w:p w14:paraId="213AEBEC"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6C798EEE"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0E6D2445" w14:textId="77777777" w:rsidR="00AD0F2C" w:rsidRPr="003A7400" w:rsidRDefault="00AD0F2C" w:rsidP="00DC5677">
            <w:pPr>
              <w:tabs>
                <w:tab w:val="left" w:pos="810"/>
              </w:tabs>
              <w:snapToGrid w:val="0"/>
              <w:spacing w:before="120" w:after="120"/>
              <w:rPr>
                <w:sz w:val="16"/>
                <w:szCs w:val="16"/>
              </w:rPr>
            </w:pPr>
            <w:r w:rsidRPr="003A7400">
              <w:rPr>
                <w:sz w:val="16"/>
                <w:szCs w:val="16"/>
              </w:rPr>
              <w:t>This part applies in full for the IALA Domain. The General Feature Model and the Application Schema are the most important items.</w:t>
            </w:r>
          </w:p>
        </w:tc>
      </w:tr>
      <w:tr w:rsidR="00AD0F2C" w:rsidRPr="003A7400" w14:paraId="62249CD8" w14:textId="77777777" w:rsidTr="00AD216B">
        <w:trPr>
          <w:cantSplit/>
          <w:trHeight w:val="198"/>
        </w:trPr>
        <w:tc>
          <w:tcPr>
            <w:tcW w:w="3649" w:type="dxa"/>
            <w:tcBorders>
              <w:top w:val="single" w:sz="8" w:space="0" w:color="000000"/>
              <w:left w:val="single" w:sz="8" w:space="0" w:color="000000"/>
              <w:bottom w:val="single" w:sz="8" w:space="0" w:color="000000"/>
            </w:tcBorders>
            <w:vAlign w:val="center"/>
          </w:tcPr>
          <w:p w14:paraId="20F10FCB"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5AF79212"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66ABA6A3" w14:textId="77777777" w:rsidR="00AD0F2C" w:rsidRPr="003A7400" w:rsidRDefault="00AD0F2C" w:rsidP="00DC5677">
            <w:pPr>
              <w:tabs>
                <w:tab w:val="left" w:pos="810"/>
              </w:tabs>
              <w:snapToGrid w:val="0"/>
              <w:spacing w:before="120" w:after="120"/>
              <w:rPr>
                <w:sz w:val="16"/>
                <w:szCs w:val="16"/>
              </w:rPr>
            </w:pPr>
            <w:r w:rsidRPr="003A7400">
              <w:rPr>
                <w:sz w:val="16"/>
                <w:szCs w:val="16"/>
              </w:rPr>
              <w:t xml:space="preserve">The knowledge about the quality of data is not limited to the </w:t>
            </w:r>
            <w:proofErr w:type="spellStart"/>
            <w:r w:rsidRPr="003A7400">
              <w:rPr>
                <w:sz w:val="16"/>
                <w:szCs w:val="16"/>
              </w:rPr>
              <w:t>hydrographic</w:t>
            </w:r>
            <w:proofErr w:type="spellEnd"/>
            <w:r w:rsidRPr="003A7400">
              <w:rPr>
                <w:sz w:val="16"/>
                <w:szCs w:val="16"/>
              </w:rPr>
              <w:t xml:space="preserve"> organizations but to every supplier of data. Therefore this part is equally important for the IALA Domain.</w:t>
            </w:r>
          </w:p>
        </w:tc>
      </w:tr>
      <w:tr w:rsidR="00AD0F2C" w:rsidRPr="003A7400" w14:paraId="22421F81" w14:textId="77777777" w:rsidTr="00AD216B">
        <w:trPr>
          <w:cantSplit/>
          <w:trHeight w:val="198"/>
        </w:trPr>
        <w:tc>
          <w:tcPr>
            <w:tcW w:w="3649" w:type="dxa"/>
            <w:tcBorders>
              <w:top w:val="single" w:sz="8" w:space="0" w:color="000000"/>
              <w:left w:val="single" w:sz="8" w:space="0" w:color="000000"/>
              <w:bottom w:val="single" w:sz="8" w:space="0" w:color="000000"/>
            </w:tcBorders>
            <w:vAlign w:val="center"/>
          </w:tcPr>
          <w:p w14:paraId="31A1FE4F"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lastRenderedPageBreak/>
              <w:t xml:space="preserve">Feature Catalogue </w:t>
            </w:r>
          </w:p>
        </w:tc>
        <w:tc>
          <w:tcPr>
            <w:tcW w:w="2021" w:type="dxa"/>
            <w:tcBorders>
              <w:top w:val="single" w:sz="8" w:space="0" w:color="000000"/>
              <w:left w:val="single" w:sz="8" w:space="0" w:color="000000"/>
              <w:bottom w:val="single" w:sz="8" w:space="0" w:color="000000"/>
            </w:tcBorders>
            <w:vAlign w:val="center"/>
          </w:tcPr>
          <w:p w14:paraId="2EA5EF7F"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2EE1A9F6" w14:textId="77777777" w:rsidR="00AD0F2C" w:rsidRPr="003A7400" w:rsidRDefault="00AD0F2C" w:rsidP="00DC5677">
            <w:pPr>
              <w:tabs>
                <w:tab w:val="left" w:pos="810"/>
              </w:tabs>
              <w:snapToGrid w:val="0"/>
              <w:spacing w:before="120" w:after="120"/>
              <w:rPr>
                <w:sz w:val="16"/>
                <w:szCs w:val="16"/>
              </w:rPr>
            </w:pPr>
            <w:r w:rsidRPr="003A7400">
              <w:rPr>
                <w:sz w:val="16"/>
                <w:szCs w:val="16"/>
              </w:rPr>
              <w:t xml:space="preserve">The feature catalogue will be a part of the product specification. When populating the IALA Domain of the registry it is possible that definitions of features are yet to be developed and be registered in the Feature Concept Dictionary. It is also possible to refer to an existing feature in the </w:t>
            </w:r>
            <w:proofErr w:type="gramStart"/>
            <w:r w:rsidRPr="003A7400">
              <w:rPr>
                <w:sz w:val="16"/>
                <w:szCs w:val="16"/>
              </w:rPr>
              <w:t>Main(</w:t>
            </w:r>
            <w:proofErr w:type="gramEnd"/>
            <w:r w:rsidRPr="003A7400">
              <w:rPr>
                <w:sz w:val="16"/>
                <w:szCs w:val="16"/>
              </w:rPr>
              <w:t>IHO)domain of the register.</w:t>
            </w:r>
          </w:p>
        </w:tc>
      </w:tr>
      <w:tr w:rsidR="00AD0F2C" w:rsidRPr="003A7400" w14:paraId="6E6BAD33" w14:textId="77777777" w:rsidTr="00AD216B">
        <w:trPr>
          <w:cantSplit/>
          <w:trHeight w:val="367"/>
        </w:trPr>
        <w:tc>
          <w:tcPr>
            <w:tcW w:w="3649" w:type="dxa"/>
            <w:tcBorders>
              <w:top w:val="single" w:sz="8" w:space="0" w:color="000000"/>
              <w:left w:val="single" w:sz="8" w:space="0" w:color="000000"/>
              <w:bottom w:val="single" w:sz="8" w:space="0" w:color="000000"/>
            </w:tcBorders>
            <w:vAlign w:val="center"/>
          </w:tcPr>
          <w:p w14:paraId="5DBF693C"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14:paraId="133506AE"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DF98E" w14:textId="77777777" w:rsidR="00AD0F2C" w:rsidRPr="003A7400" w:rsidRDefault="00AD0F2C" w:rsidP="00DC5677">
            <w:pPr>
              <w:tabs>
                <w:tab w:val="left" w:pos="810"/>
              </w:tabs>
              <w:snapToGrid w:val="0"/>
              <w:spacing w:before="120" w:after="120"/>
              <w:rPr>
                <w:sz w:val="16"/>
                <w:szCs w:val="16"/>
              </w:rPr>
            </w:pPr>
            <w:r w:rsidRPr="003A7400">
              <w:rPr>
                <w:sz w:val="16"/>
                <w:szCs w:val="16"/>
              </w:rPr>
              <w:t>WGS 84 as default but others can be applicable</w:t>
            </w:r>
          </w:p>
        </w:tc>
      </w:tr>
      <w:tr w:rsidR="00AD0F2C" w:rsidRPr="003A7400" w14:paraId="1C6272F5" w14:textId="77777777" w:rsidTr="00AD216B">
        <w:trPr>
          <w:cantSplit/>
          <w:trHeight w:val="198"/>
        </w:trPr>
        <w:tc>
          <w:tcPr>
            <w:tcW w:w="3649" w:type="dxa"/>
            <w:tcBorders>
              <w:top w:val="single" w:sz="8" w:space="0" w:color="000000"/>
              <w:left w:val="single" w:sz="8" w:space="0" w:color="000000"/>
              <w:bottom w:val="single" w:sz="8" w:space="0" w:color="000000"/>
            </w:tcBorders>
            <w:vAlign w:val="center"/>
          </w:tcPr>
          <w:p w14:paraId="33E07E08"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464FC02A"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7C8BDB21" w14:textId="77777777" w:rsidR="00AD0F2C" w:rsidRPr="003A7400" w:rsidRDefault="00AD0F2C" w:rsidP="00DC5677">
            <w:pPr>
              <w:tabs>
                <w:tab w:val="left" w:pos="810"/>
              </w:tabs>
              <w:snapToGrid w:val="0"/>
              <w:spacing w:before="120" w:after="120"/>
              <w:rPr>
                <w:i/>
                <w:sz w:val="16"/>
                <w:szCs w:val="16"/>
              </w:rPr>
            </w:pPr>
            <w:r w:rsidRPr="003A7400">
              <w:rPr>
                <w:i/>
                <w:sz w:val="16"/>
                <w:szCs w:val="16"/>
              </w:rPr>
              <w:t xml:space="preserve">The usage of this part for the IALA Domain is not yet known, possibly referencing to the existing reference systems in the </w:t>
            </w:r>
            <w:proofErr w:type="gramStart"/>
            <w:r w:rsidRPr="003A7400">
              <w:rPr>
                <w:i/>
                <w:sz w:val="16"/>
                <w:szCs w:val="16"/>
              </w:rPr>
              <w:t>Main(</w:t>
            </w:r>
            <w:proofErr w:type="gramEnd"/>
            <w:r w:rsidRPr="003A7400">
              <w:rPr>
                <w:i/>
                <w:sz w:val="16"/>
                <w:szCs w:val="16"/>
              </w:rPr>
              <w:t>IHO)domain of the register can be sufficient.</w:t>
            </w:r>
          </w:p>
        </w:tc>
      </w:tr>
      <w:tr w:rsidR="00AD0F2C" w:rsidRPr="003A7400" w14:paraId="5D46F6CB" w14:textId="77777777" w:rsidTr="00AD216B">
        <w:trPr>
          <w:cantSplit/>
          <w:trHeight w:val="596"/>
        </w:trPr>
        <w:tc>
          <w:tcPr>
            <w:tcW w:w="3649" w:type="dxa"/>
            <w:tcBorders>
              <w:top w:val="single" w:sz="8" w:space="0" w:color="000000"/>
              <w:left w:val="single" w:sz="8" w:space="0" w:color="000000"/>
              <w:bottom w:val="single" w:sz="8" w:space="0" w:color="000000"/>
            </w:tcBorders>
            <w:vAlign w:val="center"/>
          </w:tcPr>
          <w:p w14:paraId="07E0DF20"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14:paraId="58DC71FD"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1C0DECED" w14:textId="77777777"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At this time not applicable for IALA usage.</w:t>
            </w:r>
          </w:p>
        </w:tc>
      </w:tr>
      <w:tr w:rsidR="00AD0F2C" w:rsidRPr="003A7400" w14:paraId="74257B93" w14:textId="77777777" w:rsidTr="00AD216B">
        <w:trPr>
          <w:cantSplit/>
          <w:trHeight w:val="596"/>
        </w:trPr>
        <w:tc>
          <w:tcPr>
            <w:tcW w:w="3649" w:type="dxa"/>
            <w:tcBorders>
              <w:top w:val="single" w:sz="8" w:space="0" w:color="000000"/>
              <w:left w:val="single" w:sz="8" w:space="0" w:color="000000"/>
              <w:bottom w:val="single" w:sz="8" w:space="0" w:color="000000"/>
            </w:tcBorders>
            <w:vAlign w:val="center"/>
          </w:tcPr>
          <w:p w14:paraId="0676BA84"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14:paraId="13DE1B98"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4AD54E31" w14:textId="77777777" w:rsidR="00AD0F2C" w:rsidRPr="003A7400" w:rsidRDefault="00AD0F2C" w:rsidP="00DC5677">
            <w:pPr>
              <w:pStyle w:val="WW-Default"/>
              <w:tabs>
                <w:tab w:val="left" w:pos="810"/>
              </w:tabs>
              <w:snapToGrid w:val="0"/>
              <w:spacing w:before="120" w:after="120"/>
              <w:rPr>
                <w:sz w:val="16"/>
                <w:szCs w:val="16"/>
                <w:lang w:val="en-GB"/>
              </w:rPr>
            </w:pPr>
            <w:r w:rsidRPr="003A7400">
              <w:rPr>
                <w:i/>
                <w:sz w:val="16"/>
                <w:szCs w:val="16"/>
                <w:lang w:val="en-GB"/>
              </w:rPr>
              <w:t>The use of a portrayal register could lead to generic standards for portrayal and handling of information, providing familiarity and improving the effectiveness of training. The portrayal catalogue is optional but can be applicable depending on the use case of the product.</w:t>
            </w:r>
            <w:r w:rsidRPr="003A7400">
              <w:rPr>
                <w:sz w:val="16"/>
                <w:szCs w:val="16"/>
                <w:lang w:val="en-GB"/>
              </w:rPr>
              <w:t xml:space="preserve"> </w:t>
            </w:r>
          </w:p>
        </w:tc>
      </w:tr>
      <w:tr w:rsidR="00AD0F2C" w:rsidRPr="003A7400" w14:paraId="7629FF11" w14:textId="77777777" w:rsidTr="00AD216B">
        <w:trPr>
          <w:cantSplit/>
          <w:trHeight w:val="596"/>
        </w:trPr>
        <w:tc>
          <w:tcPr>
            <w:tcW w:w="3649" w:type="dxa"/>
            <w:tcBorders>
              <w:top w:val="single" w:sz="8" w:space="0" w:color="000000"/>
              <w:left w:val="single" w:sz="8" w:space="0" w:color="000000"/>
              <w:bottom w:val="single" w:sz="8" w:space="0" w:color="000000"/>
            </w:tcBorders>
            <w:vAlign w:val="center"/>
          </w:tcPr>
          <w:p w14:paraId="5D02A512"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49838851"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56117107" w14:textId="77777777"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 xml:space="preserve">The type of coding is also dependent on the type of carrier which will be used for the exchange of the data. </w:t>
            </w:r>
          </w:p>
        </w:tc>
      </w:tr>
      <w:tr w:rsidR="00AD0F2C" w:rsidRPr="003A7400" w14:paraId="2D50810D" w14:textId="77777777" w:rsidTr="00AD216B">
        <w:trPr>
          <w:cantSplit/>
          <w:trHeight w:val="596"/>
        </w:trPr>
        <w:tc>
          <w:tcPr>
            <w:tcW w:w="3649" w:type="dxa"/>
            <w:tcBorders>
              <w:top w:val="single" w:sz="8" w:space="0" w:color="000000"/>
              <w:left w:val="single" w:sz="8" w:space="0" w:color="000000"/>
              <w:bottom w:val="single" w:sz="8" w:space="0" w:color="000000"/>
            </w:tcBorders>
            <w:vAlign w:val="center"/>
          </w:tcPr>
          <w:p w14:paraId="442B3419"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487A85EA"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1F702BE4" w14:textId="77777777"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The required structure for a product specification for the IALA domain is the same as for the IHO domain. However the product does not have to be related to a geographic product. It can be any object which is intended to be exchanged and relates to the user need and goal of e-Navigation.</w:t>
            </w:r>
          </w:p>
        </w:tc>
      </w:tr>
      <w:tr w:rsidR="00AD0F2C" w:rsidRPr="003A7400" w14:paraId="6D9F0DD3" w14:textId="77777777" w:rsidTr="00AD216B">
        <w:trPr>
          <w:cantSplit/>
          <w:trHeight w:val="596"/>
        </w:trPr>
        <w:tc>
          <w:tcPr>
            <w:tcW w:w="3649" w:type="dxa"/>
            <w:tcBorders>
              <w:top w:val="single" w:sz="8" w:space="0" w:color="000000"/>
              <w:left w:val="single" w:sz="8" w:space="0" w:color="000000"/>
              <w:bottom w:val="single" w:sz="8" w:space="0" w:color="000000"/>
            </w:tcBorders>
            <w:vAlign w:val="center"/>
          </w:tcPr>
          <w:p w14:paraId="0473A48C"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637C33A6" w14:textId="77777777"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2ED64843" w14:textId="77777777" w:rsidR="00AD0F2C" w:rsidRPr="003A7400" w:rsidRDefault="00AD0F2C" w:rsidP="00DC5677">
            <w:pPr>
              <w:pStyle w:val="WW-Default"/>
              <w:tabs>
                <w:tab w:val="left" w:pos="810"/>
              </w:tabs>
              <w:snapToGrid w:val="0"/>
              <w:spacing w:before="120" w:after="120"/>
              <w:rPr>
                <w:i/>
                <w:sz w:val="16"/>
                <w:szCs w:val="16"/>
                <w:lang w:val="en-GB"/>
              </w:rPr>
            </w:pPr>
            <w:r w:rsidRPr="003A7400">
              <w:rPr>
                <w:i/>
                <w:sz w:val="16"/>
                <w:szCs w:val="16"/>
                <w:lang w:val="en-GB"/>
              </w:rPr>
              <w:t>Specifically for maintenance of S-100 not applicable for IALA product specification development.</w:t>
            </w:r>
          </w:p>
        </w:tc>
      </w:tr>
    </w:tbl>
    <w:p w14:paraId="36454CF6" w14:textId="77777777" w:rsidR="00D32E38" w:rsidRPr="003A7400" w:rsidRDefault="00D32E38" w:rsidP="00E74C64">
      <w:pPr>
        <w:pStyle w:val="Heading2"/>
      </w:pPr>
      <w:bookmarkStart w:id="41" w:name="_toc564"/>
      <w:bookmarkStart w:id="42" w:name="_Toc358361642"/>
      <w:bookmarkEnd w:id="41"/>
      <w:r w:rsidRPr="003A7400">
        <w:t>From User Need to Product Specification</w:t>
      </w:r>
      <w:bookmarkEnd w:id="42"/>
    </w:p>
    <w:p w14:paraId="1BA6445F" w14:textId="03420CCF" w:rsidR="00D32E38" w:rsidRPr="003A7400" w:rsidRDefault="00D32E38" w:rsidP="00AD216B">
      <w:pPr>
        <w:pStyle w:val="BodyText"/>
      </w:pPr>
      <w:r w:rsidRPr="003A7400">
        <w:t xml:space="preserve">The products in the e-Navigation context are derived from user needs. </w:t>
      </w:r>
      <w:r w:rsidR="00AD216B" w:rsidRPr="003A7400">
        <w:t xml:space="preserve"> </w:t>
      </w:r>
      <w:r w:rsidRPr="003A7400">
        <w:t>These user needs</w:t>
      </w:r>
      <w:r w:rsidR="00AD216B" w:rsidRPr="003A7400">
        <w:t>,</w:t>
      </w:r>
      <w:r w:rsidRPr="003A7400">
        <w:t xml:space="preserve"> which are high level and functionally specified have to be transformed to product requirements in order to realize the needed functionality. </w:t>
      </w:r>
      <w:r w:rsidR="00AD216B" w:rsidRPr="003A7400">
        <w:t xml:space="preserve"> </w:t>
      </w:r>
      <w:r w:rsidRPr="003A7400">
        <w:t>The development of product requirements drives the data model</w:t>
      </w:r>
      <w:r w:rsidR="00AD216B" w:rsidRPr="003A7400">
        <w:t>, which</w:t>
      </w:r>
      <w:r w:rsidRPr="003A7400">
        <w:t xml:space="preserve"> in turn generates into a product specification and the items to be registered. This is the task of the product specification developer. </w:t>
      </w:r>
      <w:r w:rsidR="00AD216B" w:rsidRPr="003A7400">
        <w:t xml:space="preserve"> </w:t>
      </w:r>
      <w:r w:rsidRPr="003A7400">
        <w:t xml:space="preserve">In </w:t>
      </w:r>
      <w:r w:rsidR="00AD216B" w:rsidRPr="003A7400">
        <w:fldChar w:fldCharType="begin"/>
      </w:r>
      <w:r w:rsidR="00AD216B" w:rsidRPr="003A7400">
        <w:instrText xml:space="preserve"> REF _Ref232136989 \r \h </w:instrText>
      </w:r>
      <w:r w:rsidR="00AD216B" w:rsidRPr="003A7400">
        <w:fldChar w:fldCharType="separate"/>
      </w:r>
      <w:r w:rsidR="008C3F28" w:rsidRPr="003A7400">
        <w:t>Figure 4</w:t>
      </w:r>
      <w:r w:rsidR="00AD216B" w:rsidRPr="003A7400">
        <w:fldChar w:fldCharType="end"/>
      </w:r>
      <w:r w:rsidRPr="003A7400">
        <w:t xml:space="preserve"> the global idea of the route from user need to product specification is shown.</w:t>
      </w:r>
    </w:p>
    <w:p w14:paraId="5499C388" w14:textId="77777777" w:rsidR="00D32E38" w:rsidRPr="003A7400" w:rsidRDefault="00D32E38" w:rsidP="00AD216B">
      <w:pPr>
        <w:tabs>
          <w:tab w:val="left" w:pos="810"/>
        </w:tabs>
        <w:spacing w:before="120" w:after="120"/>
        <w:jc w:val="center"/>
      </w:pPr>
      <w:r w:rsidRPr="003A7400">
        <w:rPr>
          <w:noProof/>
          <w:lang w:val="en-IE" w:eastAsia="en-IE"/>
        </w:rPr>
        <w:lastRenderedPageBreak/>
        <w:drawing>
          <wp:inline distT="0" distB="0" distL="0" distR="0" wp14:anchorId="0175CB29" wp14:editId="1EFF82D8">
            <wp:extent cx="5934710" cy="3651885"/>
            <wp:effectExtent l="0" t="0" r="889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29EF1C23" w14:textId="77777777" w:rsidR="00D32E38" w:rsidRPr="003A7400" w:rsidRDefault="00D32E38" w:rsidP="008C3F28">
      <w:pPr>
        <w:pStyle w:val="Figure"/>
      </w:pPr>
      <w:bookmarkStart w:id="43" w:name="_Ref232136989"/>
      <w:bookmarkStart w:id="44" w:name="_Toc358361731"/>
      <w:r w:rsidRPr="003A7400">
        <w:t>Transformation of a User Need into a Product Specification</w:t>
      </w:r>
      <w:bookmarkEnd w:id="43"/>
      <w:bookmarkEnd w:id="44"/>
    </w:p>
    <w:p w14:paraId="55173B7D" w14:textId="77777777" w:rsidR="00D32E38" w:rsidRPr="003A7400" w:rsidRDefault="00D32E38" w:rsidP="00D32E38">
      <w:pPr>
        <w:tabs>
          <w:tab w:val="left" w:pos="810"/>
        </w:tabs>
      </w:pPr>
    </w:p>
    <w:p w14:paraId="7751FCE7" w14:textId="29FA530F" w:rsidR="00D32E38" w:rsidRPr="003A7400" w:rsidRDefault="00D32E38" w:rsidP="00F13ECA">
      <w:pPr>
        <w:pStyle w:val="BodyText"/>
      </w:pPr>
      <w:r w:rsidRPr="003A7400">
        <w:t xml:space="preserve">For the development of a product specification a level of expertise is necessary. </w:t>
      </w:r>
      <w:r w:rsidR="00F13ECA" w:rsidRPr="003A7400">
        <w:t xml:space="preserve"> </w:t>
      </w:r>
      <w:r w:rsidRPr="003A7400">
        <w:t xml:space="preserve">This level of expertise is not only necessary on the developer side but also the service provider needs to have some understanding of the process. </w:t>
      </w:r>
      <w:r w:rsidR="00F13ECA" w:rsidRPr="003A7400">
        <w:t xml:space="preserve"> </w:t>
      </w:r>
      <w:r w:rsidRPr="003A7400">
        <w:t>The right mix of expertise consist</w:t>
      </w:r>
      <w:r w:rsidR="00F13ECA" w:rsidRPr="003A7400">
        <w:t>s</w:t>
      </w:r>
      <w:r w:rsidRPr="003A7400">
        <w:t xml:space="preserve"> of S-100 expertise and expertise about the product requirements and context of the product within e-Navigation scope.</w:t>
      </w:r>
    </w:p>
    <w:p w14:paraId="525E2452" w14:textId="77777777" w:rsidR="00D32E38" w:rsidRPr="003A7400" w:rsidRDefault="00D32E38" w:rsidP="00E74C64">
      <w:pPr>
        <w:pStyle w:val="Heading2"/>
      </w:pPr>
      <w:bookmarkStart w:id="45" w:name="_Toc358361643"/>
      <w:r w:rsidRPr="003A7400">
        <w:t>General example</w:t>
      </w:r>
      <w:bookmarkEnd w:id="45"/>
    </w:p>
    <w:p w14:paraId="00A42E57" w14:textId="77777777" w:rsidR="00D32E38" w:rsidRPr="003A7400" w:rsidRDefault="00D32E38" w:rsidP="00F13ECA">
      <w:pPr>
        <w:pStyle w:val="BodyText"/>
      </w:pPr>
      <w:r w:rsidRPr="003A7400">
        <w:t>In the figure below a simple example is given about an every day situation and how this would relate to features and types in UML objects.</w:t>
      </w:r>
    </w:p>
    <w:p w14:paraId="35927D33" w14:textId="77777777" w:rsidR="00D32E38" w:rsidRPr="003A7400" w:rsidRDefault="00D32E38" w:rsidP="00D32E38">
      <w:pPr>
        <w:tabs>
          <w:tab w:val="left" w:pos="810"/>
        </w:tabs>
      </w:pPr>
      <w:r w:rsidRPr="003A7400">
        <w:rPr>
          <w:noProof/>
          <w:lang w:val="en-IE" w:eastAsia="en-IE"/>
        </w:rPr>
        <w:drawing>
          <wp:inline distT="0" distB="0" distL="0" distR="0" wp14:anchorId="4B4B4C9F" wp14:editId="22C73EED">
            <wp:extent cx="5934710" cy="257619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4FD9CCD8" w14:textId="4C3BB778" w:rsidR="00D32E38" w:rsidRPr="003A7400" w:rsidRDefault="00F13ECA" w:rsidP="008C3F28">
      <w:pPr>
        <w:pStyle w:val="Figure"/>
      </w:pPr>
      <w:bookmarkStart w:id="46" w:name="_Toc358361732"/>
      <w:r w:rsidRPr="003A7400">
        <w:t>E</w:t>
      </w:r>
      <w:r w:rsidR="00D32E38" w:rsidRPr="003A7400">
        <w:t xml:space="preserve">xample </w:t>
      </w:r>
      <w:r w:rsidRPr="003A7400">
        <w:t xml:space="preserve">- </w:t>
      </w:r>
      <w:r w:rsidR="00D32E38" w:rsidRPr="003A7400">
        <w:t>petrol</w:t>
      </w:r>
      <w:bookmarkEnd w:id="46"/>
      <w:r w:rsidR="00D32E38" w:rsidRPr="003A7400">
        <w:t xml:space="preserve"> </w:t>
      </w:r>
    </w:p>
    <w:p w14:paraId="6136FA98" w14:textId="4067E639" w:rsidR="00D32E38" w:rsidRPr="003A7400" w:rsidRDefault="00D32E38" w:rsidP="00E74C64">
      <w:pPr>
        <w:pStyle w:val="Heading3"/>
      </w:pPr>
      <w:bookmarkStart w:id="47" w:name="_toc573"/>
      <w:bookmarkStart w:id="48" w:name="_Toc358361644"/>
      <w:bookmarkEnd w:id="47"/>
      <w:proofErr w:type="gramStart"/>
      <w:r w:rsidRPr="003A7400">
        <w:lastRenderedPageBreak/>
        <w:t>e-Navigation</w:t>
      </w:r>
      <w:proofErr w:type="gramEnd"/>
      <w:r w:rsidRPr="003A7400">
        <w:t xml:space="preserve"> Example</w:t>
      </w:r>
      <w:bookmarkEnd w:id="48"/>
    </w:p>
    <w:p w14:paraId="153891EE" w14:textId="05D37389" w:rsidR="00D32E38" w:rsidRPr="003A7400" w:rsidRDefault="00D32E38" w:rsidP="00F13ECA">
      <w:pPr>
        <w:pStyle w:val="BodyText"/>
      </w:pPr>
      <w:r w:rsidRPr="003A7400">
        <w:t>To explain the use of the registry and the need for a product specification in a semi technical way an example is used</w:t>
      </w:r>
      <w:r w:rsidR="00F13ECA" w:rsidRPr="003A7400">
        <w:t>, let u</w:t>
      </w:r>
      <w:r w:rsidRPr="003A7400">
        <w:t>s assume the following case:</w:t>
      </w:r>
    </w:p>
    <w:p w14:paraId="364322D7" w14:textId="1C0413C8" w:rsidR="00D32E38" w:rsidRPr="003A7400" w:rsidRDefault="00D32E38" w:rsidP="00F13ECA">
      <w:pPr>
        <w:pStyle w:val="BodyText"/>
      </w:pPr>
      <w:r w:rsidRPr="003A7400">
        <w:t xml:space="preserve">From the user needs it is derived that the wind force in a given area is needed to provide to the maritime stakeholder. </w:t>
      </w:r>
      <w:r w:rsidR="00F13ECA" w:rsidRPr="003A7400">
        <w:t xml:space="preserve"> </w:t>
      </w:r>
      <w:r w:rsidRPr="003A7400">
        <w:t>The provision of the wind force in advance for certain area could be useful for decision support regarding navigation and berthing.</w:t>
      </w:r>
    </w:p>
    <w:p w14:paraId="489C619B" w14:textId="6649E878" w:rsidR="00D32E38" w:rsidRPr="003A7400" w:rsidRDefault="00D32E38" w:rsidP="00F13ECA">
      <w:pPr>
        <w:pStyle w:val="BodyText"/>
      </w:pPr>
      <w:r w:rsidRPr="003A7400">
        <w:t xml:space="preserve">The first stakeholder who wants to provide the service will have to write a product specification. </w:t>
      </w:r>
      <w:r w:rsidR="00F13ECA" w:rsidRPr="003A7400">
        <w:t xml:space="preserve"> </w:t>
      </w:r>
      <w:r w:rsidRPr="003A7400">
        <w:t>In this specification all the relevant information is noted and after a</w:t>
      </w:r>
      <w:r w:rsidR="00F13ECA" w:rsidRPr="003A7400">
        <w:t>n</w:t>
      </w:r>
      <w:r w:rsidRPr="003A7400">
        <w:t xml:space="preserve"> approval process, the product specification is added to the registry.</w:t>
      </w:r>
      <w:r w:rsidR="00F13ECA" w:rsidRPr="003A7400">
        <w:t xml:space="preserve"> </w:t>
      </w:r>
      <w:r w:rsidRPr="003A7400">
        <w:t xml:space="preserve"> Now the product specification can be used for the developm</w:t>
      </w:r>
      <w:r w:rsidR="00F13ECA" w:rsidRPr="003A7400">
        <w:t xml:space="preserve">ent of application, either ship </w:t>
      </w:r>
      <w:r w:rsidRPr="003A7400">
        <w:t>side or shore side</w:t>
      </w:r>
      <w:r w:rsidR="00F13ECA" w:rsidRPr="003A7400">
        <w:t>.</w:t>
      </w:r>
    </w:p>
    <w:p w14:paraId="3259466F" w14:textId="77777777" w:rsidR="00D32E38" w:rsidRPr="003A7400" w:rsidRDefault="00D32E38" w:rsidP="00F13ECA">
      <w:pPr>
        <w:pStyle w:val="BodyText"/>
      </w:pPr>
      <w:r w:rsidRPr="003A7400">
        <w:t xml:space="preserve">Next there is a need for a shipboard system or application to have this information regarding the wind force in a given area. </w:t>
      </w:r>
    </w:p>
    <w:p w14:paraId="25EFE2F9" w14:textId="51098DCA" w:rsidR="00D32E38" w:rsidRPr="003A7400" w:rsidRDefault="00F13ECA" w:rsidP="00F13ECA">
      <w:pPr>
        <w:pStyle w:val="BodyText"/>
      </w:pPr>
      <w:r w:rsidRPr="003A7400">
        <w:t>The developer of the ship</w:t>
      </w:r>
      <w:r w:rsidR="00D32E38" w:rsidRPr="003A7400">
        <w:t xml:space="preserve">board system or application will search the registry to find out if this service is already provided and he will find the product specification. </w:t>
      </w:r>
      <w:r w:rsidRPr="003A7400">
        <w:t xml:space="preserve"> </w:t>
      </w:r>
      <w:r w:rsidR="00D32E38" w:rsidRPr="003A7400">
        <w:t>This will provide him, amongst other items, the following information:</w:t>
      </w:r>
    </w:p>
    <w:p w14:paraId="7EE32B57" w14:textId="3C683DCD" w:rsidR="00D32E38" w:rsidRPr="003A7400" w:rsidRDefault="00D32E38" w:rsidP="00F13ECA">
      <w:pPr>
        <w:pStyle w:val="Bullet1"/>
      </w:pPr>
      <w:r w:rsidRPr="003A7400">
        <w:t>XML is used for encoding</w:t>
      </w:r>
      <w:r w:rsidR="00F13ECA" w:rsidRPr="003A7400">
        <w:t>;</w:t>
      </w:r>
    </w:p>
    <w:p w14:paraId="6C02B458" w14:textId="0617C522" w:rsidR="00D32E38" w:rsidRPr="003A7400" w:rsidRDefault="00D32E38" w:rsidP="00F13ECA">
      <w:pPr>
        <w:pStyle w:val="Bullet1"/>
      </w:pPr>
      <w:proofErr w:type="spellStart"/>
      <w:proofErr w:type="gramStart"/>
      <w:r w:rsidRPr="003A7400">
        <w:t>windforce</w:t>
      </w:r>
      <w:proofErr w:type="spellEnd"/>
      <w:proofErr w:type="gramEnd"/>
      <w:r w:rsidRPr="003A7400">
        <w:t xml:space="preserve"> is provided in meters per second</w:t>
      </w:r>
      <w:r w:rsidR="00F13ECA" w:rsidRPr="003A7400">
        <w:t>.</w:t>
      </w:r>
    </w:p>
    <w:p w14:paraId="6E5B7D82" w14:textId="278A2514" w:rsidR="00D32E38" w:rsidRPr="003A7400" w:rsidRDefault="00D32E38" w:rsidP="00F13ECA">
      <w:pPr>
        <w:pStyle w:val="BodyText"/>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rsidRPr="00ED5B50">
        <w:t>Miles per hour.</w:t>
      </w:r>
    </w:p>
    <w:p w14:paraId="46EAC8A1" w14:textId="2AF9830B" w:rsidR="00D32E38" w:rsidRPr="003A7400" w:rsidRDefault="00D32E38" w:rsidP="00F13ECA">
      <w:pPr>
        <w:pStyle w:val="BodyText"/>
      </w:pPr>
      <w:r w:rsidRPr="003A7400">
        <w:t>The same applies fo</w:t>
      </w:r>
      <w:r w:rsidR="00F13ECA" w:rsidRPr="003A7400">
        <w:t>r information providers.  If an</w:t>
      </w:r>
      <w:r w:rsidRPr="003A7400">
        <w:t>other authority wants to provide a wind force</w:t>
      </w:r>
      <w:r w:rsidR="00F13ECA" w:rsidRPr="003A7400">
        <w:t xml:space="preserve"> </w:t>
      </w:r>
      <w:r w:rsidRPr="003A7400">
        <w:t xml:space="preserve">service it can first search the registry to see if this service already exists. </w:t>
      </w:r>
      <w:r w:rsidR="00971883" w:rsidRPr="003A7400">
        <w:t xml:space="preserve"> </w:t>
      </w:r>
      <w:r w:rsidRPr="003A7400">
        <w:t xml:space="preserve">There it will find the product specification as previously mentioned. </w:t>
      </w:r>
      <w:r w:rsidR="00971883" w:rsidRPr="003A7400">
        <w:t xml:space="preserve"> </w:t>
      </w:r>
      <w:r w:rsidRPr="003A7400">
        <w:t>Based on that information the developer knows how the data needs to be encoded and that the wind force needs to be provided in meter per second.</w:t>
      </w:r>
      <w:r w:rsidR="00971883" w:rsidRPr="003A7400">
        <w:t xml:space="preserve"> </w:t>
      </w:r>
      <w:r w:rsidRPr="003A7400">
        <w:t xml:space="preserve"> No new development is needed and this </w:t>
      </w:r>
      <w:r w:rsidR="00ED5B50" w:rsidRPr="003A7400">
        <w:t>saves</w:t>
      </w:r>
      <w:r w:rsidRPr="003A7400">
        <w:t xml:space="preserve"> time and costs.</w:t>
      </w:r>
    </w:p>
    <w:p w14:paraId="381FB19D" w14:textId="07E76AB4" w:rsidR="00D32E38" w:rsidRPr="003A7400" w:rsidRDefault="00971883" w:rsidP="00F13ECA">
      <w:pPr>
        <w:pStyle w:val="BodyText"/>
      </w:pPr>
      <w:r w:rsidRPr="003A7400">
        <w:fldChar w:fldCharType="begin"/>
      </w:r>
      <w:r w:rsidRPr="003A7400">
        <w:instrText xml:space="preserve"> REF _Ref232137346 \r \h </w:instrText>
      </w:r>
      <w:r w:rsidRPr="003A7400">
        <w:fldChar w:fldCharType="separate"/>
      </w:r>
      <w:r w:rsidRPr="003A7400">
        <w:t>Figure 6</w:t>
      </w:r>
      <w:r w:rsidRPr="003A7400">
        <w:fldChar w:fldCharType="end"/>
      </w:r>
      <w:r w:rsidRPr="003A7400">
        <w:t xml:space="preserve"> </w:t>
      </w:r>
      <w:r w:rsidR="00D32E38" w:rsidRPr="003A7400">
        <w:t xml:space="preserve">shows the </w:t>
      </w:r>
      <w:r w:rsidRPr="003A7400">
        <w:t>example</w:t>
      </w:r>
      <w:r w:rsidR="00D32E38" w:rsidRPr="003A7400">
        <w:t xml:space="preserve"> in a graphical way.</w:t>
      </w:r>
    </w:p>
    <w:p w14:paraId="32EDA7CE" w14:textId="77777777" w:rsidR="00D32E38" w:rsidRPr="003A7400" w:rsidRDefault="00D32E38" w:rsidP="00D32E38">
      <w:pPr>
        <w:tabs>
          <w:tab w:val="left" w:pos="810"/>
        </w:tabs>
        <w:spacing w:before="120" w:after="120"/>
        <w:jc w:val="center"/>
      </w:pPr>
    </w:p>
    <w:p w14:paraId="624B6685" w14:textId="77777777" w:rsidR="00D32E38" w:rsidRPr="003A7400" w:rsidRDefault="00D32E38" w:rsidP="00D32E38">
      <w:pPr>
        <w:tabs>
          <w:tab w:val="left" w:pos="810"/>
        </w:tabs>
        <w:spacing w:before="120" w:after="120"/>
        <w:jc w:val="center"/>
      </w:pPr>
      <w:r w:rsidRPr="003A7400">
        <w:rPr>
          <w:noProof/>
          <w:lang w:val="en-IE" w:eastAsia="en-IE"/>
        </w:rPr>
        <w:lastRenderedPageBreak/>
        <w:drawing>
          <wp:inline distT="0" distB="0" distL="0" distR="0" wp14:anchorId="50C5CD15" wp14:editId="4F59874E">
            <wp:extent cx="5928995" cy="4404995"/>
            <wp:effectExtent l="0" t="0" r="0" b="0"/>
            <wp:docPr id="16" name="Picture 16" descr="picture example wi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icture example win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28995" cy="4404995"/>
                    </a:xfrm>
                    <a:prstGeom prst="rect">
                      <a:avLst/>
                    </a:prstGeom>
                    <a:noFill/>
                    <a:ln>
                      <a:noFill/>
                    </a:ln>
                  </pic:spPr>
                </pic:pic>
              </a:graphicData>
            </a:graphic>
          </wp:inline>
        </w:drawing>
      </w:r>
    </w:p>
    <w:p w14:paraId="01A8F09C" w14:textId="77777777" w:rsidR="00D32E38" w:rsidRPr="003A7400" w:rsidRDefault="00D32E38" w:rsidP="008C3F28">
      <w:pPr>
        <w:pStyle w:val="Figure"/>
      </w:pPr>
      <w:bookmarkStart w:id="49" w:name="_Ref232137346"/>
      <w:bookmarkStart w:id="50" w:name="_Toc358361733"/>
      <w:r w:rsidRPr="003A7400">
        <w:t>Graphical Representation of the Product Specification process and the technical data exchange process</w:t>
      </w:r>
      <w:bookmarkEnd w:id="49"/>
      <w:bookmarkEnd w:id="50"/>
    </w:p>
    <w:p w14:paraId="4923408D" w14:textId="77777777" w:rsidR="00D32E38" w:rsidRPr="003A7400" w:rsidRDefault="00D32E38" w:rsidP="00D32E38">
      <w:pPr>
        <w:tabs>
          <w:tab w:val="left" w:pos="810"/>
        </w:tabs>
        <w:spacing w:after="120"/>
      </w:pPr>
    </w:p>
    <w:p w14:paraId="68703DAF" w14:textId="08DF6931" w:rsidR="00D32E38" w:rsidRPr="003A7400" w:rsidRDefault="00D32E38" w:rsidP="00373C34">
      <w:pPr>
        <w:pStyle w:val="BodyText"/>
      </w:pPr>
      <w:r w:rsidRPr="003A7400">
        <w:t xml:space="preserve">With the previous example and brief explanation of the S-100 registry </w:t>
      </w:r>
      <w:r w:rsidR="00373C34" w:rsidRPr="003A7400">
        <w:t xml:space="preserve">an insight was given in S-100, </w:t>
      </w:r>
      <w:r w:rsidRPr="003A7400">
        <w:t>the IALA domain and the usability in the e-Navigation environment.</w:t>
      </w:r>
      <w:r w:rsidR="00373C34" w:rsidRPr="003A7400">
        <w:t xml:space="preserve"> </w:t>
      </w:r>
      <w:r w:rsidRPr="003A7400">
        <w:t xml:space="preserve"> In the next chapters the management of the IALA domain is explained, a more detailed explanation is given about the S-100 registry concept and more information on how to develop a product specification.</w:t>
      </w:r>
    </w:p>
    <w:p w14:paraId="58372348" w14:textId="77777777" w:rsidR="00D32E38" w:rsidRPr="003A7400" w:rsidRDefault="00D32E38" w:rsidP="00D32E38">
      <w:pPr>
        <w:tabs>
          <w:tab w:val="left" w:pos="810"/>
        </w:tabs>
        <w:spacing w:after="120"/>
      </w:pPr>
      <w:r w:rsidRPr="003A7400">
        <w:br w:type="page"/>
      </w:r>
    </w:p>
    <w:p w14:paraId="565157B3" w14:textId="77777777" w:rsidR="00D32E38" w:rsidRPr="003A7400" w:rsidRDefault="00D32E38" w:rsidP="00373C34">
      <w:pPr>
        <w:pStyle w:val="Heading1"/>
      </w:pPr>
      <w:bookmarkStart w:id="51" w:name="_toc594"/>
      <w:bookmarkStart w:id="52" w:name="_Toc358361645"/>
      <w:bookmarkEnd w:id="51"/>
      <w:r w:rsidRPr="003A7400">
        <w:lastRenderedPageBreak/>
        <w:t>MANAGEMENT OF IALA DOMAINS</w:t>
      </w:r>
      <w:bookmarkEnd w:id="52"/>
    </w:p>
    <w:p w14:paraId="170A0EE7" w14:textId="77777777" w:rsidR="00D32E38" w:rsidRPr="003A7400" w:rsidRDefault="00D32E38" w:rsidP="00E74C64">
      <w:pPr>
        <w:pStyle w:val="Heading2"/>
      </w:pPr>
      <w:bookmarkStart w:id="53" w:name="_toc596"/>
      <w:bookmarkStart w:id="54" w:name="_Toc358361646"/>
      <w:bookmarkEnd w:id="53"/>
      <w:r w:rsidRPr="003A7400">
        <w:t>The IHO Registry – IALA and Domain Manager Relationship</w:t>
      </w:r>
      <w:bookmarkEnd w:id="54"/>
    </w:p>
    <w:p w14:paraId="77EA71A8" w14:textId="69A71134" w:rsidR="00D32E38" w:rsidRPr="003A7400" w:rsidRDefault="00D32E38" w:rsidP="00373C34">
      <w:pPr>
        <w:pStyle w:val="BodyText"/>
      </w:pPr>
      <w:r w:rsidRPr="003A7400">
        <w:t xml:space="preserve">The purpose of this section of the guideline is to provide information regarding the interaction between the IALA Domain, International </w:t>
      </w:r>
      <w:proofErr w:type="spellStart"/>
      <w:r w:rsidRPr="003A7400">
        <w:t>Hydrographic</w:t>
      </w:r>
      <w:proofErr w:type="spellEnd"/>
      <w:r w:rsidRPr="003A7400">
        <w:t xml:space="preserve"> Organization (IHO), and their Registry.  It will also describe the roles, responsibilities and procedures for IALA as a Submitting Organization to the IHO Registry, as described by the governing documentation of IHO Standards S-100 and S-99. </w:t>
      </w:r>
      <w:r w:rsidR="00373C34" w:rsidRPr="003A7400">
        <w:t xml:space="preserve"> </w:t>
      </w:r>
      <w:r w:rsidRPr="003A7400">
        <w:t>The overall context of IALA’s involvement in the IHO Registry is considered, in particular the move towards a Common Maritime Data Structure (CMDS) and the proposed IMO/IHO Harmonization Group on Data Mode</w:t>
      </w:r>
      <w:r w:rsidR="00373C34" w:rsidRPr="003A7400">
        <w:t>l</w:t>
      </w:r>
      <w:r w:rsidRPr="003A7400">
        <w:t>ling (HGDM).</w:t>
      </w:r>
    </w:p>
    <w:p w14:paraId="2C3EF746" w14:textId="22888019" w:rsidR="00D32E38" w:rsidRPr="003A7400" w:rsidRDefault="00D32E38" w:rsidP="00373C34">
      <w:pPr>
        <w:pStyle w:val="BodyText"/>
      </w:pPr>
      <w:r w:rsidRPr="003A7400">
        <w:t>IALA has developed these procedures solely to manage the IALA domains and its role as a Submitting Organization within the context of the Association.  Should there be any conflict between this Guideline and IHO standard S-100 or S-99, IALA should defer to the IHO documentation.</w:t>
      </w:r>
    </w:p>
    <w:p w14:paraId="06A0F44D" w14:textId="58A25B10" w:rsidR="00D32E38" w:rsidRPr="003A7400" w:rsidRDefault="00D32E38" w:rsidP="00E74C64">
      <w:pPr>
        <w:pStyle w:val="Heading3"/>
      </w:pPr>
      <w:bookmarkStart w:id="55" w:name="_toc600"/>
      <w:bookmarkStart w:id="56" w:name="_Toc358361647"/>
      <w:bookmarkEnd w:id="55"/>
      <w:r w:rsidRPr="003A7400">
        <w:t>IALA as a Domain Owner</w:t>
      </w:r>
      <w:bookmarkEnd w:id="56"/>
    </w:p>
    <w:p w14:paraId="67C8E677" w14:textId="77777777" w:rsidR="00D32E38" w:rsidRPr="003A7400" w:rsidRDefault="00D32E38" w:rsidP="00373C34">
      <w:pPr>
        <w:pStyle w:val="BodyText"/>
      </w:pPr>
      <w:r w:rsidRPr="003A7400">
        <w:t>Recognising that the IALA domains comprise several functional domains (e.g. VTS, AtoN, World-Wide Radio Navigation (WWRN) and Formal Risk Assessment) in the Feature Catalogue Dictionary, Portrayal and Metadata Registers, as well as several organizational domains in the Product Specification Register, it is envisaged that IALA will become a domain owner.</w:t>
      </w:r>
    </w:p>
    <w:p w14:paraId="713A2DD7" w14:textId="2CCF32D0" w:rsidR="00D32E38" w:rsidRPr="003A7400" w:rsidRDefault="00D32E38" w:rsidP="00E74C64">
      <w:pPr>
        <w:pStyle w:val="Heading3"/>
      </w:pPr>
      <w:bookmarkStart w:id="57" w:name="_toc603"/>
      <w:bookmarkStart w:id="58" w:name="_Toc358361648"/>
      <w:bookmarkEnd w:id="57"/>
      <w:r w:rsidRPr="003A7400">
        <w:t>Management of IALA Domains</w:t>
      </w:r>
      <w:bookmarkEnd w:id="58"/>
    </w:p>
    <w:p w14:paraId="5FFD786E" w14:textId="77777777" w:rsidR="00D32E38" w:rsidRPr="003A7400" w:rsidRDefault="00D32E38" w:rsidP="004B7D2B">
      <w:pPr>
        <w:pStyle w:val="BodyText"/>
      </w:pPr>
      <w:r w:rsidRPr="003A7400">
        <w:t>The overall management responsibility of IALA for its domains in the IHO Registry is distributed over three types of managerial roles:</w:t>
      </w:r>
    </w:p>
    <w:p w14:paraId="1A020063" w14:textId="1FAA0A06" w:rsidR="00D32E38" w:rsidRPr="003A7400" w:rsidRDefault="00D32E38" w:rsidP="004B7D2B">
      <w:pPr>
        <w:pStyle w:val="List1"/>
        <w:numPr>
          <w:ilvl w:val="0"/>
          <w:numId w:val="33"/>
        </w:numPr>
      </w:pPr>
      <w:r w:rsidRPr="003A7400">
        <w:t>IALA Domain</w:t>
      </w:r>
      <w:r w:rsidRPr="00ED5B50">
        <w:t>s</w:t>
      </w:r>
      <w:r w:rsidRPr="003A7400">
        <w:t xml:space="preserve"> Management</w:t>
      </w:r>
      <w:r w:rsidR="004B7D2B" w:rsidRPr="003A7400">
        <w:t>.</w:t>
      </w:r>
    </w:p>
    <w:p w14:paraId="59D58312" w14:textId="54C6931E" w:rsidR="00D32E38" w:rsidRPr="003A7400" w:rsidRDefault="00D32E38" w:rsidP="004B7D2B">
      <w:pPr>
        <w:pStyle w:val="List1"/>
      </w:pPr>
      <w:r w:rsidRPr="003A7400">
        <w:t>IALA Field Managers</w:t>
      </w:r>
      <w:r w:rsidR="004B7D2B" w:rsidRPr="003A7400">
        <w:t>.</w:t>
      </w:r>
    </w:p>
    <w:p w14:paraId="6F1230B6" w14:textId="77777777" w:rsidR="00D32E38" w:rsidRPr="003A7400" w:rsidRDefault="00D32E38" w:rsidP="004B7D2B">
      <w:pPr>
        <w:pStyle w:val="List1"/>
      </w:pPr>
      <w:r w:rsidRPr="003A7400">
        <w:t>IALA Product Specification Developer.</w:t>
      </w:r>
    </w:p>
    <w:p w14:paraId="27E3BAE4" w14:textId="7F65E8EF" w:rsidR="00D32E38" w:rsidRPr="003A7400" w:rsidRDefault="00D32E38" w:rsidP="004B7D2B">
      <w:pPr>
        <w:pStyle w:val="BodyText"/>
      </w:pPr>
      <w:r w:rsidRPr="003A7400">
        <w:t>As a Domain Owner, IALA will be represented in the IHO’s Domain Control Body.</w:t>
      </w:r>
      <w:r w:rsidR="004B7D2B" w:rsidRPr="003A7400">
        <w:t xml:space="preserve"> </w:t>
      </w:r>
      <w:r w:rsidRPr="003A7400">
        <w:t xml:space="preserve"> This will require IALA interaction within the IHO’s Domain Control Body and the adherence to the timelines of the IHO’s Registry management processes. </w:t>
      </w:r>
      <w:r w:rsidR="004B7D2B" w:rsidRPr="003A7400">
        <w:t xml:space="preserve"> </w:t>
      </w:r>
      <w:r w:rsidRPr="003A7400">
        <w:t>This activity affects the work of the IALA Domain Management and could lead to the involvement of IALA Field Managers and IALA Pro</w:t>
      </w:r>
      <w:r w:rsidR="004B7D2B" w:rsidRPr="003A7400">
        <w:t xml:space="preserve">duct Specification developers.  </w:t>
      </w:r>
      <w:r w:rsidRPr="003A7400">
        <w:t>The IALA committee working structure is not suited to meet the IHO’s S-99 specified timelines of the product specification approval process and involv</w:t>
      </w:r>
      <w:r w:rsidR="004B7D2B" w:rsidRPr="003A7400">
        <w:t xml:space="preserve">ement between meetings will be </w:t>
      </w:r>
      <w:r w:rsidRPr="003A7400">
        <w:t xml:space="preserve">necessary. </w:t>
      </w:r>
      <w:r w:rsidR="004B7D2B" w:rsidRPr="003A7400">
        <w:t xml:space="preserve"> </w:t>
      </w:r>
      <w:r w:rsidRPr="003A7400">
        <w:t>Membership to the IHO’s Domain Control Body provides the Submitting Organizations the opportunity to advocate their own proposals.</w:t>
      </w:r>
    </w:p>
    <w:p w14:paraId="66859192" w14:textId="77777777" w:rsidR="00D32E38" w:rsidRPr="003A7400" w:rsidRDefault="00D32E38" w:rsidP="00327363">
      <w:pPr>
        <w:pStyle w:val="Heading4"/>
        <w:rPr>
          <w:lang w:val="en-GB"/>
        </w:rPr>
      </w:pPr>
      <w:r w:rsidRPr="003A7400">
        <w:rPr>
          <w:lang w:val="en-GB"/>
        </w:rPr>
        <w:t>IALA Domain</w:t>
      </w:r>
      <w:r w:rsidRPr="00ED5B50">
        <w:rPr>
          <w:lang w:val="en-GB"/>
        </w:rPr>
        <w:t>s</w:t>
      </w:r>
      <w:r w:rsidRPr="003A7400">
        <w:rPr>
          <w:lang w:val="en-GB"/>
        </w:rPr>
        <w:t xml:space="preserve"> Management</w:t>
      </w:r>
    </w:p>
    <w:p w14:paraId="6AD4F791" w14:textId="1CC31DA0" w:rsidR="00D32E38" w:rsidRPr="003A7400" w:rsidRDefault="00D32E38" w:rsidP="00D32E38">
      <w:pPr>
        <w:pStyle w:val="BodyText"/>
        <w:tabs>
          <w:tab w:val="left" w:pos="810"/>
        </w:tabs>
        <w:spacing w:after="0"/>
        <w:jc w:val="left"/>
      </w:pPr>
      <w:r w:rsidRPr="003A7400">
        <w:t>The IALA Domain</w:t>
      </w:r>
      <w:r w:rsidRPr="00ED5B50">
        <w:t>s</w:t>
      </w:r>
      <w:r w:rsidRPr="003A7400">
        <w:t xml:space="preserve"> Management </w:t>
      </w:r>
      <w:r w:rsidR="004B7D2B" w:rsidRPr="003A7400">
        <w:t>that</w:t>
      </w:r>
      <w:r w:rsidRPr="003A7400">
        <w:t xml:space="preserve"> resides in the IALA Secretariat coordinates the activities of each of the IALA Field Managers and is the single point of contact with the IHO.</w:t>
      </w:r>
    </w:p>
    <w:p w14:paraId="072A7728" w14:textId="77777777" w:rsidR="00D32E38" w:rsidRPr="003A7400" w:rsidRDefault="00D32E38" w:rsidP="00327363">
      <w:pPr>
        <w:pStyle w:val="Heading4"/>
        <w:rPr>
          <w:lang w:val="en-GB"/>
        </w:rPr>
      </w:pPr>
      <w:r w:rsidRPr="003A7400">
        <w:rPr>
          <w:lang w:val="en-GB"/>
        </w:rPr>
        <w:t>IALA Field Manager</w:t>
      </w:r>
    </w:p>
    <w:p w14:paraId="0329E837" w14:textId="77777777" w:rsidR="00D32E38" w:rsidRPr="003A7400" w:rsidRDefault="00D32E38" w:rsidP="004B7D2B">
      <w:pPr>
        <w:pStyle w:val="BodyText"/>
      </w:pPr>
      <w:r w:rsidRPr="003A7400">
        <w:t>In the context of IHO Registry, IALA currently recognises the following Product Fields: VTS, AtoN Information, IWRAP and WWRN.  Fields comprise all relevant domains associated with that Field, e.g. the VTS Field would comprise the IALA VTS domain from the Product Specification Register, the VTS domain from the Feature Concept Dictionary Register, the VTS domain from the Portrayal Register and the VTS domain from the Metadata Register.</w:t>
      </w:r>
    </w:p>
    <w:p w14:paraId="79BE3FAC" w14:textId="059CD5A3" w:rsidR="00D32E38" w:rsidRPr="003A7400" w:rsidRDefault="00D32E38" w:rsidP="004B7D2B">
      <w:pPr>
        <w:pStyle w:val="BodyText"/>
      </w:pPr>
      <w:r w:rsidRPr="003A7400">
        <w:t xml:space="preserve">Each Field contains at least one IALA product and one IALA Product Specification. </w:t>
      </w:r>
      <w:r w:rsidR="004B7D2B" w:rsidRPr="003A7400">
        <w:t xml:space="preserve"> </w:t>
      </w:r>
      <w:r w:rsidRPr="003A7400">
        <w:t>The IALA Field Manager harmonises the different products / Product Specifications within that Field.  The IALA Field Manager also considers the usage of entries by others in his Field.</w:t>
      </w:r>
    </w:p>
    <w:p w14:paraId="129DA472" w14:textId="77777777" w:rsidR="00D32E38" w:rsidRPr="003A7400" w:rsidRDefault="00D32E38" w:rsidP="004B7D2B">
      <w:pPr>
        <w:pStyle w:val="BodyText"/>
      </w:pPr>
      <w:r w:rsidRPr="003A7400">
        <w:t>A list of the individual IALA Field Managers is maintained by the IALA Secretariat.</w:t>
      </w:r>
    </w:p>
    <w:p w14:paraId="40673C03" w14:textId="77777777" w:rsidR="00D32E38" w:rsidRPr="003A7400" w:rsidRDefault="00D32E38" w:rsidP="00327363">
      <w:pPr>
        <w:pStyle w:val="Heading4"/>
        <w:rPr>
          <w:lang w:val="en-GB"/>
        </w:rPr>
      </w:pPr>
      <w:r w:rsidRPr="003A7400">
        <w:rPr>
          <w:lang w:val="en-GB"/>
        </w:rPr>
        <w:lastRenderedPageBreak/>
        <w:t>IALA Product Specification Developer</w:t>
      </w:r>
    </w:p>
    <w:p w14:paraId="5F82E306" w14:textId="77777777" w:rsidR="004B7D2B" w:rsidRPr="003A7400" w:rsidRDefault="00D32E38" w:rsidP="004B7D2B">
      <w:pPr>
        <w:pStyle w:val="BodyText"/>
      </w:pPr>
      <w:r w:rsidRPr="003A7400">
        <w:t>A developer is appointed to manage each IALA Product Specification.</w:t>
      </w:r>
      <w:r w:rsidR="004B7D2B" w:rsidRPr="003A7400">
        <w:t xml:space="preserve"> </w:t>
      </w:r>
      <w:r w:rsidRPr="003A7400">
        <w:t xml:space="preserve"> An IALA Product Specification Developer coordinates the development of an IALA Product Specification, coordinates the usage of existing entries in the IHO Registry that are used by that IALA Product Specification and coordinates the creation of new entries required by that IALA Product Specification.  An IALA Product Specification Developer is able to draw on any</w:t>
      </w:r>
      <w:r w:rsidR="004B7D2B" w:rsidRPr="003A7400">
        <w:t xml:space="preserve"> Register in the IHO Registry.</w:t>
      </w:r>
    </w:p>
    <w:p w14:paraId="74DAF1CD" w14:textId="3B4C4302" w:rsidR="00D32E38" w:rsidRPr="003A7400" w:rsidRDefault="00D32E38" w:rsidP="004B7D2B">
      <w:pPr>
        <w:pStyle w:val="BodyText"/>
      </w:pPr>
      <w:r w:rsidRPr="003A7400">
        <w:t>A list of the individual Product Specification Developers is maintained by the IALA Secretariat.</w:t>
      </w:r>
    </w:p>
    <w:p w14:paraId="0E7B47C7" w14:textId="77777777" w:rsidR="00D32E38" w:rsidRPr="003A7400" w:rsidRDefault="00D32E38" w:rsidP="00327363">
      <w:pPr>
        <w:pStyle w:val="Heading4"/>
        <w:rPr>
          <w:lang w:val="en-GB"/>
        </w:rPr>
      </w:pPr>
      <w:r w:rsidRPr="003A7400">
        <w:rPr>
          <w:lang w:val="en-GB"/>
        </w:rPr>
        <w:t>IALA Organizational Chart</w:t>
      </w:r>
    </w:p>
    <w:p w14:paraId="2A7D4BFA" w14:textId="77777777" w:rsidR="00D32E38" w:rsidRPr="003A7400" w:rsidRDefault="00D32E38" w:rsidP="00D32E38">
      <w:pPr>
        <w:pStyle w:val="BodyText"/>
        <w:tabs>
          <w:tab w:val="left" w:pos="810"/>
        </w:tabs>
      </w:pPr>
      <w:r w:rsidRPr="003A7400">
        <w:rPr>
          <w:noProof/>
          <w:lang w:val="en-IE" w:eastAsia="en-IE"/>
        </w:rPr>
        <w:drawing>
          <wp:inline distT="0" distB="0" distL="0" distR="0" wp14:anchorId="38A88BA9" wp14:editId="3502A172">
            <wp:extent cx="5963920" cy="3525520"/>
            <wp:effectExtent l="0" t="0" r="508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3920" cy="3525520"/>
                    </a:xfrm>
                    <a:prstGeom prst="rect">
                      <a:avLst/>
                    </a:prstGeom>
                    <a:solidFill>
                      <a:srgbClr val="FFFFFF"/>
                    </a:solidFill>
                    <a:ln>
                      <a:noFill/>
                    </a:ln>
                  </pic:spPr>
                </pic:pic>
              </a:graphicData>
            </a:graphic>
          </wp:inline>
        </w:drawing>
      </w:r>
    </w:p>
    <w:p w14:paraId="413AEF8C" w14:textId="45987921" w:rsidR="00D32E38" w:rsidRPr="003A7400" w:rsidRDefault="00D32E38" w:rsidP="008C3F28">
      <w:pPr>
        <w:pStyle w:val="Figure"/>
      </w:pPr>
      <w:bookmarkStart w:id="59" w:name="_Ref232137816"/>
      <w:bookmarkStart w:id="60" w:name="_Toc358361734"/>
      <w:r w:rsidRPr="003A7400">
        <w:t>IALA Domains organisation</w:t>
      </w:r>
      <w:bookmarkEnd w:id="59"/>
      <w:bookmarkEnd w:id="60"/>
    </w:p>
    <w:p w14:paraId="0D04AA79" w14:textId="77777777" w:rsidR="00D32E38" w:rsidRPr="003A7400" w:rsidRDefault="00D32E38" w:rsidP="00E74C64">
      <w:pPr>
        <w:pStyle w:val="Heading2"/>
      </w:pPr>
      <w:bookmarkStart w:id="61" w:name="_toc624"/>
      <w:bookmarkStart w:id="62" w:name="_Toc358361649"/>
      <w:bookmarkEnd w:id="61"/>
      <w:r w:rsidRPr="003A7400">
        <w:t>Procedures for Submitting a Product Specification</w:t>
      </w:r>
      <w:bookmarkEnd w:id="62"/>
    </w:p>
    <w:p w14:paraId="070CAAEB" w14:textId="24683E0F" w:rsidR="00D32E38" w:rsidRPr="003A7400" w:rsidRDefault="00D32E38" w:rsidP="00B23B07">
      <w:pPr>
        <w:pStyle w:val="BodyText"/>
      </w:pPr>
      <w:r w:rsidRPr="003A7400">
        <w:t>Representatives of recognized organizations may submit proposals for a</w:t>
      </w:r>
      <w:r w:rsidRPr="003A7400">
        <w:rPr>
          <w:iCs/>
        </w:rPr>
        <w:t>ddition</w:t>
      </w:r>
      <w:r w:rsidRPr="003A7400">
        <w:t xml:space="preserve"> of a new Product Specification in the Product Specifications Register or for the </w:t>
      </w:r>
      <w:r w:rsidRPr="003A7400">
        <w:rPr>
          <w:iCs/>
        </w:rPr>
        <w:t>Clarification</w:t>
      </w:r>
      <w:r w:rsidRPr="003A7400">
        <w:t xml:space="preserve">, </w:t>
      </w:r>
      <w:r w:rsidRPr="003A7400">
        <w:rPr>
          <w:iCs/>
        </w:rPr>
        <w:t>Supersession</w:t>
      </w:r>
      <w:r w:rsidRPr="003A7400">
        <w:t xml:space="preserve">, or </w:t>
      </w:r>
      <w:r w:rsidRPr="003A7400">
        <w:rPr>
          <w:iCs/>
        </w:rPr>
        <w:t>Retirement</w:t>
      </w:r>
      <w:r w:rsidRPr="003A7400">
        <w:t xml:space="preserve"> of existing Product Specification in the Register. </w:t>
      </w:r>
      <w:r w:rsidR="00B23B07" w:rsidRPr="003A7400">
        <w:t xml:space="preserve"> </w:t>
      </w:r>
      <w:r w:rsidRPr="003A7400">
        <w:t>Requests are to be submitted to the IALA Domain administrator by using the mechanisms</w:t>
      </w:r>
      <w:r w:rsidRPr="003A7400">
        <w:rPr>
          <w:rStyle w:val="FootnoteReference"/>
        </w:rPr>
        <w:footnoteReference w:id="1"/>
      </w:r>
      <w:r w:rsidRPr="003A7400">
        <w:t xml:space="preserve"> provided by IALA.  After approval the IALA Domain administrator will submit the request to IHO using the Registry web interface.</w:t>
      </w:r>
      <w:r w:rsidR="00B23B07" w:rsidRPr="003A7400">
        <w:t xml:space="preserve">  </w:t>
      </w:r>
      <w:r w:rsidRPr="003A7400">
        <w:t xml:space="preserve">The process for submitting proposals for the registration of Product Specifications is illustrated in </w:t>
      </w:r>
      <w:r w:rsidR="00B23B07" w:rsidRPr="003A7400">
        <w:fldChar w:fldCharType="begin"/>
      </w:r>
      <w:r w:rsidR="00B23B07" w:rsidRPr="003A7400">
        <w:instrText xml:space="preserve"> REF _Ref232137816 \r \h </w:instrText>
      </w:r>
      <w:r w:rsidR="00B23B07" w:rsidRPr="003A7400">
        <w:fldChar w:fldCharType="separate"/>
      </w:r>
      <w:r w:rsidR="00B23B07" w:rsidRPr="003A7400">
        <w:t>Figure 7</w:t>
      </w:r>
      <w:r w:rsidR="00B23B07" w:rsidRPr="003A7400">
        <w:fldChar w:fldCharType="end"/>
      </w:r>
      <w:r w:rsidRPr="003A7400">
        <w:t>.</w:t>
      </w:r>
    </w:p>
    <w:p w14:paraId="0C05AD60" w14:textId="77777777" w:rsidR="00D32E38" w:rsidRPr="003A7400" w:rsidRDefault="00D32E38" w:rsidP="00B23B07">
      <w:pPr>
        <w:pStyle w:val="BodyText"/>
      </w:pPr>
      <w:r w:rsidRPr="003A7400">
        <w:t>The process for submitting proposals for the registration of items in the Feature Concept, Portrayal and Metadata Registers is yet to be developed but will be similar to the process for submission of Product Specifications.</w:t>
      </w:r>
    </w:p>
    <w:p w14:paraId="3B445542" w14:textId="77777777" w:rsidR="00D32E38" w:rsidRPr="003A7400" w:rsidRDefault="00D32E38" w:rsidP="00D32E38">
      <w:pPr>
        <w:tabs>
          <w:tab w:val="left" w:pos="810"/>
        </w:tabs>
        <w:autoSpaceDE w:val="0"/>
        <w:spacing w:after="120"/>
      </w:pPr>
    </w:p>
    <w:p w14:paraId="77A9F0ED" w14:textId="77777777" w:rsidR="00B23B07" w:rsidRPr="003A7400" w:rsidRDefault="00B23B07">
      <w:r w:rsidRPr="003A7400">
        <w:br w:type="page"/>
      </w:r>
    </w:p>
    <w:tbl>
      <w:tblPr>
        <w:tblW w:w="0" w:type="auto"/>
        <w:jc w:val="center"/>
        <w:tblLayout w:type="fixed"/>
        <w:tblLook w:val="0000" w:firstRow="0" w:lastRow="0" w:firstColumn="0" w:lastColumn="0" w:noHBand="0" w:noVBand="0"/>
      </w:tblPr>
      <w:tblGrid>
        <w:gridCol w:w="276"/>
        <w:gridCol w:w="1940"/>
        <w:gridCol w:w="2901"/>
        <w:gridCol w:w="3127"/>
      </w:tblGrid>
      <w:tr w:rsidR="00D32E38" w:rsidRPr="003A7400" w14:paraId="38D62A3F" w14:textId="77777777" w:rsidTr="00B23B07">
        <w:trPr>
          <w:cantSplit/>
          <w:trHeight w:val="211"/>
          <w:jc w:val="center"/>
        </w:trPr>
        <w:tc>
          <w:tcPr>
            <w:tcW w:w="8244" w:type="dxa"/>
            <w:gridSpan w:val="4"/>
            <w:tcBorders>
              <w:top w:val="single" w:sz="20" w:space="0" w:color="000000"/>
              <w:left w:val="single" w:sz="20" w:space="0" w:color="000000"/>
              <w:bottom w:val="single" w:sz="20" w:space="0" w:color="000000"/>
              <w:right w:val="single" w:sz="20" w:space="0" w:color="000000"/>
            </w:tcBorders>
          </w:tcPr>
          <w:p w14:paraId="47879E71" w14:textId="4E2189A2" w:rsidR="00D32E38" w:rsidRPr="003A7400" w:rsidRDefault="00D32E38" w:rsidP="00DC5677">
            <w:pPr>
              <w:tabs>
                <w:tab w:val="left" w:pos="810"/>
              </w:tabs>
              <w:snapToGrid w:val="0"/>
              <w:spacing w:before="120" w:line="230" w:lineRule="atLeast"/>
              <w:jc w:val="center"/>
              <w:rPr>
                <w:b/>
                <w:bCs/>
              </w:rPr>
            </w:pPr>
            <w:r w:rsidRPr="003A7400">
              <w:rPr>
                <w:b/>
                <w:bCs/>
              </w:rPr>
              <w:lastRenderedPageBreak/>
              <w:t>Submission Process -</w:t>
            </w:r>
            <w:r w:rsidRPr="003A7400">
              <w:rPr>
                <w:b/>
                <w:bCs/>
              </w:rPr>
              <w:br/>
              <w:t>Product specification</w:t>
            </w:r>
          </w:p>
        </w:tc>
      </w:tr>
      <w:tr w:rsidR="00D32E38" w:rsidRPr="003A7400" w14:paraId="004899E3" w14:textId="77777777" w:rsidTr="00B23B07">
        <w:trPr>
          <w:cantSplit/>
          <w:trHeight w:val="367"/>
          <w:jc w:val="center"/>
        </w:trPr>
        <w:tc>
          <w:tcPr>
            <w:tcW w:w="276" w:type="dxa"/>
            <w:vMerge w:val="restart"/>
            <w:tcBorders>
              <w:top w:val="single" w:sz="20" w:space="0" w:color="000000"/>
              <w:left w:val="single" w:sz="20" w:space="0" w:color="000000"/>
              <w:bottom w:val="single" w:sz="20" w:space="0" w:color="000000"/>
            </w:tcBorders>
          </w:tcPr>
          <w:p w14:paraId="0B1F7A86" w14:textId="77777777" w:rsidR="00D32E38" w:rsidRPr="003A7400" w:rsidRDefault="00D32E38" w:rsidP="00DC5677">
            <w:pPr>
              <w:tabs>
                <w:tab w:val="left" w:pos="810"/>
              </w:tabs>
              <w:snapToGrid w:val="0"/>
              <w:spacing w:before="120" w:line="230" w:lineRule="atLeast"/>
              <w:rPr>
                <w:sz w:val="24"/>
                <w:szCs w:val="20"/>
              </w:rPr>
            </w:pPr>
          </w:p>
        </w:tc>
        <w:tc>
          <w:tcPr>
            <w:tcW w:w="1940" w:type="dxa"/>
            <w:tcBorders>
              <w:top w:val="single" w:sz="20" w:space="0" w:color="000000"/>
              <w:left w:val="single" w:sz="20" w:space="0" w:color="000000"/>
              <w:bottom w:val="single" w:sz="20" w:space="0" w:color="000000"/>
            </w:tcBorders>
            <w:vAlign w:val="center"/>
          </w:tcPr>
          <w:p w14:paraId="51AC0CAB" w14:textId="77777777" w:rsidR="00D32E38" w:rsidRPr="003A7400" w:rsidRDefault="00D32E38" w:rsidP="00DC5677">
            <w:pPr>
              <w:tabs>
                <w:tab w:val="left" w:pos="810"/>
              </w:tabs>
              <w:snapToGrid w:val="0"/>
              <w:spacing w:before="120" w:line="230" w:lineRule="atLeast"/>
            </w:pPr>
            <w:r w:rsidRPr="003A7400">
              <w:t>PS developer</w:t>
            </w:r>
          </w:p>
        </w:tc>
        <w:tc>
          <w:tcPr>
            <w:tcW w:w="2901" w:type="dxa"/>
            <w:tcBorders>
              <w:top w:val="single" w:sz="20" w:space="0" w:color="000000"/>
              <w:left w:val="single" w:sz="20" w:space="0" w:color="000000"/>
              <w:bottom w:val="single" w:sz="20" w:space="0" w:color="000000"/>
            </w:tcBorders>
            <w:vAlign w:val="center"/>
          </w:tcPr>
          <w:p w14:paraId="506ED97B" w14:textId="77777777" w:rsidR="00D32E38" w:rsidRPr="003A7400" w:rsidRDefault="00D32E38" w:rsidP="00DC5677">
            <w:pPr>
              <w:tabs>
                <w:tab w:val="left" w:pos="810"/>
              </w:tabs>
              <w:snapToGrid w:val="0"/>
              <w:spacing w:before="120" w:line="230" w:lineRule="atLeast"/>
            </w:pPr>
            <w:r w:rsidRPr="003A7400">
              <w:t>IALA Domain admin.</w:t>
            </w:r>
          </w:p>
        </w:tc>
        <w:tc>
          <w:tcPr>
            <w:tcW w:w="3127" w:type="dxa"/>
            <w:tcBorders>
              <w:top w:val="single" w:sz="20" w:space="0" w:color="000000"/>
              <w:left w:val="single" w:sz="20" w:space="0" w:color="000000"/>
              <w:bottom w:val="single" w:sz="20" w:space="0" w:color="000000"/>
              <w:right w:val="single" w:sz="20" w:space="0" w:color="000000"/>
            </w:tcBorders>
            <w:vAlign w:val="center"/>
          </w:tcPr>
          <w:p w14:paraId="479A29F6" w14:textId="77777777" w:rsidR="00D32E38" w:rsidRPr="003A7400" w:rsidRDefault="00D32E38" w:rsidP="00DC5677">
            <w:pPr>
              <w:tabs>
                <w:tab w:val="left" w:pos="810"/>
              </w:tabs>
              <w:snapToGrid w:val="0"/>
              <w:spacing w:before="120" w:line="230" w:lineRule="atLeast"/>
            </w:pPr>
            <w:r w:rsidRPr="003A7400">
              <w:t>IHO Registry manager</w:t>
            </w:r>
          </w:p>
        </w:tc>
      </w:tr>
      <w:tr w:rsidR="00D32E38" w:rsidRPr="003A7400" w14:paraId="04BECEFC" w14:textId="77777777" w:rsidTr="00B23B07">
        <w:trPr>
          <w:cantSplit/>
          <w:trHeight w:val="10176"/>
          <w:jc w:val="center"/>
        </w:trPr>
        <w:tc>
          <w:tcPr>
            <w:tcW w:w="276" w:type="dxa"/>
            <w:vMerge/>
            <w:tcBorders>
              <w:top w:val="single" w:sz="20" w:space="0" w:color="000000"/>
              <w:left w:val="single" w:sz="20" w:space="0" w:color="000000"/>
              <w:bottom w:val="single" w:sz="20" w:space="0" w:color="000000"/>
            </w:tcBorders>
            <w:vAlign w:val="center"/>
          </w:tcPr>
          <w:p w14:paraId="7C4452EE" w14:textId="77777777" w:rsidR="00D32E38" w:rsidRPr="003A7400" w:rsidRDefault="00D32E38" w:rsidP="00DC5677">
            <w:pPr>
              <w:snapToGrid w:val="0"/>
              <w:spacing w:before="120"/>
              <w:rPr>
                <w:sz w:val="24"/>
                <w:szCs w:val="20"/>
              </w:rPr>
            </w:pPr>
          </w:p>
        </w:tc>
        <w:tc>
          <w:tcPr>
            <w:tcW w:w="1940" w:type="dxa"/>
            <w:tcBorders>
              <w:top w:val="single" w:sz="20" w:space="0" w:color="000000"/>
              <w:left w:val="single" w:sz="20" w:space="0" w:color="000000"/>
              <w:bottom w:val="single" w:sz="20" w:space="0" w:color="000000"/>
            </w:tcBorders>
          </w:tcPr>
          <w:p w14:paraId="642E80E0" w14:textId="77777777" w:rsidR="00D32E38" w:rsidRPr="003A7400" w:rsidRDefault="00D32E38" w:rsidP="00DC5677">
            <w:pPr>
              <w:tabs>
                <w:tab w:val="left" w:pos="252"/>
              </w:tabs>
              <w:snapToGrid w:val="0"/>
              <w:spacing w:before="120" w:line="230" w:lineRule="atLeast"/>
              <w:ind w:left="-558"/>
              <w:rPr>
                <w:sz w:val="24"/>
              </w:rPr>
            </w:pPr>
            <w:r w:rsidRPr="003A7400">
              <w:rPr>
                <w:noProof/>
                <w:lang w:val="en-IE" w:eastAsia="en-IE"/>
              </w:rPr>
              <mc:AlternateContent>
                <mc:Choice Requires="wpg">
                  <w:drawing>
                    <wp:anchor distT="0" distB="0" distL="0" distR="0" simplePos="0" relativeHeight="251557376" behindDoc="0" locked="0" layoutInCell="1" allowOverlap="1" wp14:anchorId="40F85E18" wp14:editId="133E83BB">
                      <wp:simplePos x="0" y="0"/>
                      <wp:positionH relativeFrom="margin">
                        <wp:posOffset>83820</wp:posOffset>
                      </wp:positionH>
                      <wp:positionV relativeFrom="paragraph">
                        <wp:posOffset>271780</wp:posOffset>
                      </wp:positionV>
                      <wp:extent cx="800735" cy="457200"/>
                      <wp:effectExtent l="0" t="0" r="15875" b="18415"/>
                      <wp:wrapNone/>
                      <wp:docPr id="152"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0735" cy="457200"/>
                                <a:chOff x="132" y="428"/>
                                <a:chExt cx="1260" cy="719"/>
                              </a:xfrm>
                            </wpg:grpSpPr>
                            <wps:wsp>
                              <wps:cNvPr id="153" name="AutoShape 84"/>
                              <wps:cNvSpPr>
                                <a:spLocks noChangeArrowheads="1"/>
                              </wps:cNvSpPr>
                              <wps:spPr bwMode="auto">
                                <a:xfrm>
                                  <a:off x="132" y="428"/>
                                  <a:ext cx="1259" cy="719"/>
                                </a:xfrm>
                                <a:prstGeom prst="flowChartDocumen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54" name="Text Box 85"/>
                              <wps:cNvSpPr txBox="1">
                                <a:spLocks noChangeArrowheads="1"/>
                              </wps:cNvSpPr>
                              <wps:spPr bwMode="auto">
                                <a:xfrm>
                                  <a:off x="132" y="428"/>
                                  <a:ext cx="1260" cy="57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71F44B69" w14:textId="77777777" w:rsidR="00147287" w:rsidRDefault="00147287" w:rsidP="00D32E38">
                                    <w:pPr>
                                      <w:jc w:val="center"/>
                                      <w:rPr>
                                        <w:sz w:val="20"/>
                                        <w:szCs w:val="20"/>
                                      </w:rPr>
                                    </w:pPr>
                                    <w:r>
                                      <w:rPr>
                                        <w:sz w:val="20"/>
                                        <w:szCs w:val="20"/>
                                      </w:rPr>
                                      <w:t>Develop</w:t>
                                    </w:r>
                                  </w:p>
                                  <w:p w14:paraId="43FE023E" w14:textId="77777777" w:rsidR="00147287" w:rsidRDefault="00147287" w:rsidP="00D32E38">
                                    <w:pPr>
                                      <w:jc w:val="center"/>
                                      <w:rPr>
                                        <w:sz w:val="20"/>
                                        <w:szCs w:val="20"/>
                                      </w:rPr>
                                    </w:pPr>
                                    <w:r>
                                      <w:rPr>
                                        <w:sz w:val="20"/>
                                        <w:szCs w:val="20"/>
                                      </w:rPr>
                                      <w:t>PS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40F85E18" id="Group 83" o:spid="_x0000_s1030" style="position:absolute;left:0;text-align:left;margin-left:6.6pt;margin-top:21.4pt;width:63.05pt;height:36pt;z-index:251557376;mso-wrap-distance-left:0;mso-wrap-distance-right:0;mso-position-horizontal-relative:margin" coordorigin="132,428" coordsize="1260,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">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84" o:spid="_x0000_s1031" type="#_x0000_t114" style="position:absolute;left:132;top:428;width:1259;height:71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9ZAMEA&#10;AADcAAAADwAAAGRycy9kb3ducmV2LnhtbERPTYvCMBC9C/6HMII3TbWsaDWKKILsZdkqiLehGdti&#10;MilN1PrvNwsLe5vH+5zVprNGPKn1tWMFk3ECgrhwuuZSwfl0GM1B+ICs0TgmBW/ysFn3eyvMtHvx&#10;Nz3zUIoYwj5DBVUITSalLyqy6MeuIY7czbUWQ4RtKXWLrxhujZwmyUxarDk2VNjQrqLinj+sgvRi&#10;7OK6p4lJZ5931/HtUR6+lBoOuu0SRKAu/Iv/3Ecd53+k8PtMvEC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WQDBAAAA3AAAAA8AAAAAAAAAAAAAAAAAmAIAAGRycy9kb3du&#10;cmV2LnhtbFBLBQYAAAAABAAEAPUAAACGAwAAAAA=&#10;" strokeweight=".26mm"/>
                      <v:shape id="Text Box 85" o:spid="_x0000_s1032" type="#_x0000_t202" style="position:absolute;left:132;top:428;width:1260;height:5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Y7RMEA&#10;AADcAAAADwAAAGRycy9kb3ducmV2LnhtbERP24rCMBB9X/Afwiz4sqypoq50jSKCIKIPXj5gbMam&#10;2ExKE2v9eyMIvs3hXGc6b20pGqp94VhBv5eAIM6cLjhXcDquficgfEDWWDomBQ/yMJ91vqaYanfn&#10;PTWHkIsYwj5FBSaEKpXSZ4Ys+p6riCN3cbXFEGGdS13jPYbbUg6SZCwtFhwbDFa0NJRdDzer4MdU&#10;yW57WZ9XepyZ68bjn202SnW/28U/iEBt+Ijf7rWO80dDeD0TL5C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WO0TBAAAA3AAAAA8AAAAAAAAAAAAAAAAAmAIAAGRycy9kb3du&#10;cmV2LnhtbFBLBQYAAAAABAAEAPUAAACGAwAAAAA=&#10;" filled="f" stroked="f">
                        <v:textbox>
                          <w:txbxContent>
                            <w:p w14:paraId="71F44B69" w14:textId="77777777" w:rsidR="00147287" w:rsidRDefault="00147287" w:rsidP="00D32E38">
                              <w:pPr>
                                <w:jc w:val="center"/>
                                <w:rPr>
                                  <w:sz w:val="20"/>
                                  <w:szCs w:val="20"/>
                                </w:rPr>
                              </w:pPr>
                              <w:r>
                                <w:rPr>
                                  <w:sz w:val="20"/>
                                  <w:szCs w:val="20"/>
                                </w:rPr>
                                <w:t>Develop</w:t>
                              </w:r>
                            </w:p>
                            <w:p w14:paraId="43FE023E" w14:textId="77777777" w:rsidR="00147287" w:rsidRDefault="00147287" w:rsidP="00D32E38">
                              <w:pPr>
                                <w:jc w:val="center"/>
                                <w:rPr>
                                  <w:sz w:val="20"/>
                                  <w:szCs w:val="20"/>
                                </w:rPr>
                              </w:pPr>
                              <w:r>
                                <w:rPr>
                                  <w:sz w:val="20"/>
                                  <w:szCs w:val="20"/>
                                </w:rPr>
                                <w:t>PS</w:t>
                              </w:r>
                            </w:p>
                          </w:txbxContent>
                        </v:textbox>
                      </v:shape>
                      <w10:wrap anchorx="margin"/>
                    </v:group>
                  </w:pict>
                </mc:Fallback>
              </mc:AlternateContent>
            </w:r>
            <w:r w:rsidRPr="003A7400">
              <w:rPr>
                <w:noProof/>
                <w:lang w:val="en-IE" w:eastAsia="en-IE"/>
              </w:rPr>
              <mc:AlternateContent>
                <mc:Choice Requires="wpg">
                  <w:drawing>
                    <wp:anchor distT="0" distB="0" distL="0" distR="0" simplePos="0" relativeHeight="251566592" behindDoc="0" locked="0" layoutInCell="1" allowOverlap="1" wp14:anchorId="60505B92" wp14:editId="05D5EA8D">
                      <wp:simplePos x="0" y="0"/>
                      <wp:positionH relativeFrom="margin">
                        <wp:posOffset>36195</wp:posOffset>
                      </wp:positionH>
                      <wp:positionV relativeFrom="paragraph">
                        <wp:posOffset>1104900</wp:posOffset>
                      </wp:positionV>
                      <wp:extent cx="914400" cy="681990"/>
                      <wp:effectExtent l="0" t="1905" r="13335" b="14605"/>
                      <wp:wrapNone/>
                      <wp:docPr id="149"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681990"/>
                                <a:chOff x="57" y="1740"/>
                                <a:chExt cx="1439" cy="1073"/>
                              </a:xfrm>
                            </wpg:grpSpPr>
                            <wps:wsp>
                              <wps:cNvPr id="150" name="AutoShape 87"/>
                              <wps:cNvSpPr>
                                <a:spLocks noChangeArrowheads="1"/>
                              </wps:cNvSpPr>
                              <wps:spPr bwMode="auto">
                                <a:xfrm>
                                  <a:off x="57" y="1741"/>
                                  <a:ext cx="1439" cy="1072"/>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51" name="Text Box 88"/>
                              <wps:cNvSpPr txBox="1">
                                <a:spLocks noChangeArrowheads="1"/>
                              </wps:cNvSpPr>
                              <wps:spPr bwMode="auto">
                                <a:xfrm>
                                  <a:off x="57" y="1740"/>
                                  <a:ext cx="1439" cy="10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0878891" w14:textId="77777777" w:rsidR="00147287" w:rsidRDefault="00147287" w:rsidP="00D32E38">
                                    <w:pPr>
                                      <w:jc w:val="center"/>
                                      <w:rPr>
                                        <w:sz w:val="20"/>
                                        <w:szCs w:val="20"/>
                                      </w:rPr>
                                    </w:pPr>
                                    <w:r>
                                      <w:rPr>
                                        <w:sz w:val="20"/>
                                        <w:szCs w:val="20"/>
                                      </w:rPr>
                                      <w:t>Forward to IALA Domain admin</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0505B92" id="Group 86" o:spid="_x0000_s1033" style="position:absolute;left:0;text-align:left;margin-left:2.85pt;margin-top:87pt;width:1in;height:53.7pt;z-index:251566592;mso-wrap-distance-left:0;mso-wrap-distance-right:0;mso-position-horizontal-relative:margin" coordorigin="57,1740" coordsize="1439,1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">
                      <v:shapetype id="_x0000_t109" coordsize="21600,21600" o:spt="109" path="m,l,21600r21600,l21600,xe">
                        <v:stroke joinstyle="miter"/>
                        <v:path gradientshapeok="t" o:connecttype="rect"/>
                      </v:shapetype>
                      <v:shape id="AutoShape 87" o:spid="_x0000_s1034" type="#_x0000_t109" style="position:absolute;left:57;top:1741;width:1439;height:107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w1Z8cA&#10;AADcAAAADwAAAGRycy9kb3ducmV2LnhtbESPQUvDQBCF74L/YRnBi9hNlYjEbkspFMRDMa0/YMyO&#10;2cXsbJrdpqm/3jkI3mZ4b977ZrGaQqdGGpKPbGA+K0ARN9F6bg18HLb3z6BSRrbYRSYDF0qwWl5f&#10;LbCy8cw1jfvcKgnhVKEBl3NfaZ0aRwHTLPbEon3FIWCWdWi1HfAs4aHTD0XxpAN6lgaHPW0cNd/7&#10;UzBQ37015cHX5fHxZ1x/zt/9zu0uxtzeTOsXUJmm/G/+u361gl8Kvjwj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sNWfHAAAA3AAAAA8AAAAAAAAAAAAAAAAAmAIAAGRy&#10;cy9kb3ducmV2LnhtbFBLBQYAAAAABAAEAPUAAACMAwAAAAA=&#10;" strokeweight=".26mm"/>
                      <v:shape id="Text Box 88" o:spid="_x0000_s1035" type="#_x0000_t202" style="position:absolute;left:57;top:1740;width:1439;height:10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GY3MIA&#10;AADcAAAADwAAAGRycy9kb3ducmV2LnhtbERPzWrCQBC+F3yHZQQvpdlEqJbUNYggiNhDow8wzY7Z&#10;YHY2ZNcY394tFHqbj+93VsVoWzFQ7xvHCrIkBUFcOd1wreB82r19gPABWWPrmBQ8yEOxnrysMNfu&#10;zt80lKEWMYR9jgpMCF0upa8MWfSJ64gjd3G9xRBhX0vd4z2G21bO03QhLTYcGwx2tDVUXcubVfBq&#10;uvTreNn/7PSiMteDx6UdDkrNpuPmE0SgMfyL/9x7Hee/Z/D7TLxAr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4ZjcwgAAANwAAAAPAAAAAAAAAAAAAAAAAJgCAABkcnMvZG93&#10;bnJldi54bWxQSwUGAAAAAAQABAD1AAAAhwMAAAAA&#10;" filled="f" stroked="f">
                        <v:textbox>
                          <w:txbxContent>
                            <w:p w14:paraId="20878891" w14:textId="77777777" w:rsidR="00147287" w:rsidRDefault="00147287" w:rsidP="00D32E38">
                              <w:pPr>
                                <w:jc w:val="center"/>
                                <w:rPr>
                                  <w:sz w:val="20"/>
                                  <w:szCs w:val="20"/>
                                </w:rPr>
                              </w:pPr>
                              <w:r>
                                <w:rPr>
                                  <w:sz w:val="20"/>
                                  <w:szCs w:val="20"/>
                                </w:rPr>
                                <w:t>Forward to IALA Domain admin</w:t>
                              </w:r>
                            </w:p>
                          </w:txbxContent>
                        </v:textbox>
                      </v:shape>
                      <w10:wrap anchorx="margin"/>
                    </v:group>
                  </w:pict>
                </mc:Fallback>
              </mc:AlternateContent>
            </w:r>
            <w:r w:rsidRPr="003A7400">
              <w:rPr>
                <w:noProof/>
                <w:lang w:val="en-IE" w:eastAsia="en-IE"/>
              </w:rPr>
              <mc:AlternateContent>
                <mc:Choice Requires="wps">
                  <w:drawing>
                    <wp:anchor distT="0" distB="0" distL="114300" distR="114300" simplePos="0" relativeHeight="251640320" behindDoc="0" locked="0" layoutInCell="1" allowOverlap="1" wp14:anchorId="7A93D605" wp14:editId="148683DE">
                      <wp:simplePos x="0" y="0"/>
                      <wp:positionH relativeFrom="margin">
                        <wp:posOffset>474980</wp:posOffset>
                      </wp:positionH>
                      <wp:positionV relativeFrom="paragraph">
                        <wp:posOffset>696595</wp:posOffset>
                      </wp:positionV>
                      <wp:extent cx="9525" cy="457200"/>
                      <wp:effectExtent l="44450" t="12700" r="73025" b="38100"/>
                      <wp:wrapNone/>
                      <wp:docPr id="148" name="Freeform 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457200"/>
                              </a:xfrm>
                              <a:custGeom>
                                <a:avLst/>
                                <a:gdLst>
                                  <a:gd name="T0" fmla="*/ 0 w 15"/>
                                  <a:gd name="T1" fmla="*/ 0 h 720"/>
                                  <a:gd name="T2" fmla="*/ 15 w 15"/>
                                  <a:gd name="T3" fmla="*/ 720 h 720"/>
                                </a:gdLst>
                                <a:ahLst/>
                                <a:cxnLst>
                                  <a:cxn ang="0">
                                    <a:pos x="T0" y="T1"/>
                                  </a:cxn>
                                  <a:cxn ang="0">
                                    <a:pos x="T2" y="T3"/>
                                  </a:cxn>
                                </a:cxnLst>
                                <a:rect l="0" t="0" r="r" b="b"/>
                                <a:pathLst>
                                  <a:path w="15" h="720">
                                    <a:moveTo>
                                      <a:pt x="0" y="0"/>
                                    </a:moveTo>
                                    <a:lnTo>
                                      <a:pt x="15" y="7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0D38960A" id="Freeform 108" o:spid="_x0000_s1026" style="position:absolute;z-index:25164032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points="37.4pt,54.85pt,38.15pt,90.85pt" coordsize="1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" filled="f" strokeweight=".26mm">
                      <v:stroke endarrow="block"/>
                      <v:path arrowok="t" o:connecttype="custom" o:connectlocs="0,0;9525,457200" o:connectangles="0,0"/>
                      <w10:wrap anchorx="margin"/>
                    </v:polyline>
                  </w:pict>
                </mc:Fallback>
              </mc:AlternateContent>
            </w:r>
            <w:r w:rsidRPr="003A7400">
              <w:rPr>
                <w:noProof/>
                <w:lang w:val="en-IE" w:eastAsia="en-IE"/>
              </w:rPr>
              <mc:AlternateContent>
                <mc:Choice Requires="wps">
                  <w:drawing>
                    <wp:anchor distT="0" distB="0" distL="114300" distR="114300" simplePos="0" relativeHeight="251649536" behindDoc="0" locked="0" layoutInCell="1" allowOverlap="1" wp14:anchorId="077D8D7B" wp14:editId="76A95324">
                      <wp:simplePos x="0" y="0"/>
                      <wp:positionH relativeFrom="margin">
                        <wp:posOffset>950595</wp:posOffset>
                      </wp:positionH>
                      <wp:positionV relativeFrom="paragraph">
                        <wp:posOffset>1386840</wp:posOffset>
                      </wp:positionV>
                      <wp:extent cx="675640" cy="635"/>
                      <wp:effectExtent l="12065" t="55245" r="23495" b="71120"/>
                      <wp:wrapNone/>
                      <wp:docPr id="147" name="Freeform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5640" cy="635"/>
                              </a:xfrm>
                              <a:custGeom>
                                <a:avLst/>
                                <a:gdLst>
                                  <a:gd name="T0" fmla="*/ 0 w 1064"/>
                                  <a:gd name="T1" fmla="*/ 0 h 1"/>
                                  <a:gd name="T2" fmla="*/ 1064 w 1064"/>
                                  <a:gd name="T3" fmla="*/ 0 h 1"/>
                                </a:gdLst>
                                <a:ahLst/>
                                <a:cxnLst>
                                  <a:cxn ang="0">
                                    <a:pos x="T0" y="T1"/>
                                  </a:cxn>
                                  <a:cxn ang="0">
                                    <a:pos x="T2" y="T3"/>
                                  </a:cxn>
                                </a:cxnLst>
                                <a:rect l="0" t="0" r="r" b="b"/>
                                <a:pathLst>
                                  <a:path w="1064" h="1">
                                    <a:moveTo>
                                      <a:pt x="0" y="0"/>
                                    </a:moveTo>
                                    <a:lnTo>
                                      <a:pt x="1064"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76BCA878" id="Freeform 109" o:spid="_x0000_s1026" style="position:absolute;z-index:251649536;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points="74.85pt,109.2pt,128.05pt,109.2pt" coordsize="1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" filled="f" strokeweight=".26mm">
                      <v:stroke endarrow="block"/>
                      <v:path arrowok="t" o:connecttype="custom" o:connectlocs="0,0;675640,0" o:connectangles="0,0"/>
                      <w10:wrap anchorx="margin"/>
                    </v:polyline>
                  </w:pict>
                </mc:Fallback>
              </mc:AlternateContent>
            </w:r>
            <w:r w:rsidRPr="003A7400">
              <w:rPr>
                <w:noProof/>
                <w:lang w:val="en-IE" w:eastAsia="en-IE"/>
              </w:rPr>
              <mc:AlternateContent>
                <mc:Choice Requires="wpg">
                  <w:drawing>
                    <wp:anchor distT="0" distB="0" distL="0" distR="0" simplePos="0" relativeHeight="251677184" behindDoc="0" locked="0" layoutInCell="1" allowOverlap="1" wp14:anchorId="58E77367" wp14:editId="424322D7">
                      <wp:simplePos x="0" y="0"/>
                      <wp:positionH relativeFrom="margin">
                        <wp:posOffset>36195</wp:posOffset>
                      </wp:positionH>
                      <wp:positionV relativeFrom="paragraph">
                        <wp:posOffset>2338705</wp:posOffset>
                      </wp:positionV>
                      <wp:extent cx="800100" cy="457200"/>
                      <wp:effectExtent l="0" t="3810" r="13335" b="8890"/>
                      <wp:wrapNone/>
                      <wp:docPr id="144"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0100" cy="457200"/>
                                <a:chOff x="57" y="3683"/>
                                <a:chExt cx="1259" cy="719"/>
                              </a:xfrm>
                            </wpg:grpSpPr>
                            <wps:wsp>
                              <wps:cNvPr id="145" name="AutoShape 113"/>
                              <wps:cNvSpPr>
                                <a:spLocks noChangeArrowheads="1"/>
                              </wps:cNvSpPr>
                              <wps:spPr bwMode="auto">
                                <a:xfrm>
                                  <a:off x="57" y="3683"/>
                                  <a:ext cx="1259" cy="719"/>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46" name="Text Box 114"/>
                              <wps:cNvSpPr txBox="1">
                                <a:spLocks noChangeArrowheads="1"/>
                              </wps:cNvSpPr>
                              <wps:spPr bwMode="auto">
                                <a:xfrm>
                                  <a:off x="57" y="3683"/>
                                  <a:ext cx="1259" cy="71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7891E83" w14:textId="77777777" w:rsidR="00147287" w:rsidRDefault="00147287" w:rsidP="00D32E38">
                                    <w:pPr>
                                      <w:jc w:val="center"/>
                                      <w:rPr>
                                        <w:sz w:val="20"/>
                                        <w:szCs w:val="20"/>
                                      </w:rPr>
                                    </w:pPr>
                                    <w:r>
                                      <w:rPr>
                                        <w:sz w:val="20"/>
                                        <w:szCs w:val="20"/>
                                      </w:rPr>
                                      <w:t>Amend PS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8E77367" id="Group 112" o:spid="_x0000_s1036" style="position:absolute;left:0;text-align:left;margin-left:2.85pt;margin-top:184.15pt;width:63pt;height:36pt;z-index:251677184;mso-wrap-distance-left:0;mso-wrap-distance-right:0;mso-position-horizontal-relative:margin" coordorigin="57,3683" coordsize="1259,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">
                      <v:shape id="AutoShape 113" o:spid="_x0000_s1037" type="#_x0000_t109" style="position:absolute;left:57;top:3683;width:1259;height:71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IAIsQA&#10;AADcAAAADwAAAGRycy9kb3ducmV2LnhtbERP3WrCMBS+F/YO4Qx2I5q62TE6o8hgIF6I1T3AsTlr&#10;wpqTrslq3dMvA8G78/H9nsVqcI3oqQvWs4LZNANBXHltuVbwcXyfvIAIEVlj45kUXCjAank3WmCh&#10;/ZlL6g+xFimEQ4EKTIxtIWWoDDkMU98SJ+7Tdw5jgl0tdYfnFO4a+Zhlz9Kh5dRgsKU3Q9XX4ccp&#10;KMfbKj/aMv9++u3Xp9ne7szuotTD/bB+BRFpiDfx1b3Raf48h/9n0gV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CACLEAAAA3AAAAA8AAAAAAAAAAAAAAAAAmAIAAGRycy9k&#10;b3ducmV2LnhtbFBLBQYAAAAABAAEAPUAAACJAwAAAAA=&#10;" strokeweight=".26mm"/>
                      <v:shape id="_x0000_s1038" type="#_x0000_t202" style="position:absolute;left:57;top:3683;width:1259;height:7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GWdcEA&#10;AADcAAAADwAAAGRycy9kb3ducmV2LnhtbERPzYrCMBC+C75DGMGLrKmyVKlGEUEQ2T1YfYDZZmyK&#10;zaQ0sda33ywseJuP73fW297WoqPWV44VzKYJCOLC6YpLBdfL4WMJwgdkjbVjUvAiD9vNcLDGTLsn&#10;n6nLQyliCPsMFZgQmkxKXxiy6KeuIY7czbUWQ4RtKXWLzxhuazlPklRarDg2GGxob6i45w+rYGKa&#10;5Pvrdvw56LQw95PHhe1OSo1H/W4FIlAf3uJ/91HH+Z8p/D0TL5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RlnXBAAAA3AAAAA8AAAAAAAAAAAAAAAAAmAIAAGRycy9kb3du&#10;cmV2LnhtbFBLBQYAAAAABAAEAPUAAACGAwAAAAA=&#10;" filled="f" stroked="f">
                        <v:textbox>
                          <w:txbxContent>
                            <w:p w14:paraId="27891E83" w14:textId="77777777" w:rsidR="00147287" w:rsidRDefault="00147287" w:rsidP="00D32E38">
                              <w:pPr>
                                <w:jc w:val="center"/>
                                <w:rPr>
                                  <w:sz w:val="20"/>
                                  <w:szCs w:val="20"/>
                                </w:rPr>
                              </w:pPr>
                              <w:r>
                                <w:rPr>
                                  <w:sz w:val="20"/>
                                  <w:szCs w:val="20"/>
                                </w:rPr>
                                <w:t>Amend PS</w:t>
                              </w:r>
                            </w:p>
                          </w:txbxContent>
                        </v:textbox>
                      </v:shape>
                      <w10:wrap anchorx="margin"/>
                    </v:group>
                  </w:pict>
                </mc:Fallback>
              </mc:AlternateContent>
            </w:r>
            <w:r w:rsidRPr="003A7400">
              <w:rPr>
                <w:noProof/>
                <w:lang w:val="en-IE" w:eastAsia="en-IE"/>
              </w:rPr>
              <mc:AlternateContent>
                <mc:Choice Requires="wps">
                  <w:drawing>
                    <wp:anchor distT="0" distB="0" distL="114300" distR="114300" simplePos="0" relativeHeight="251741696" behindDoc="0" locked="0" layoutInCell="1" allowOverlap="1" wp14:anchorId="249C6594" wp14:editId="1EF19F95">
                      <wp:simplePos x="0" y="0"/>
                      <wp:positionH relativeFrom="margin">
                        <wp:posOffset>458470</wp:posOffset>
                      </wp:positionH>
                      <wp:positionV relativeFrom="paragraph">
                        <wp:posOffset>1736090</wp:posOffset>
                      </wp:positionV>
                      <wp:extent cx="1270" cy="603250"/>
                      <wp:effectExtent l="91440" t="48895" r="110490" b="59055"/>
                      <wp:wrapNone/>
                      <wp:docPr id="143" name="Auto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70" cy="603250"/>
                              </a:xfrm>
                              <a:prstGeom prst="straightConnector1">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CD6EB5A" id="_x0000_t32" coordsize="21600,21600" o:spt="32" o:oned="t" path="m,l21600,21600e" filled="f">
                      <v:path arrowok="t" fillok="f" o:connecttype="none"/>
                      <o:lock v:ext="edit" shapetype="t"/>
                    </v:shapetype>
                    <v:shape id="AutoShape 121" o:spid="_x0000_s1026" type="#_x0000_t32" style="position:absolute;margin-left:36.1pt;margin-top:136.7pt;width:.1pt;height:47.5pt;flip:y;z-index:251741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" strokeweight=".26mm">
                      <v:stroke endarrow="block" joinstyle="miter"/>
                      <w10:wrap anchorx="margin"/>
                    </v:shape>
                  </w:pict>
                </mc:Fallback>
              </mc:AlternateContent>
            </w:r>
            <w:r w:rsidRPr="003A7400">
              <w:rPr>
                <w:noProof/>
                <w:lang w:val="en-IE" w:eastAsia="en-IE"/>
              </w:rPr>
              <mc:AlternateContent>
                <mc:Choice Requires="wps">
                  <w:drawing>
                    <wp:anchor distT="0" distB="0" distL="114300" distR="114300" simplePos="0" relativeHeight="251750912" behindDoc="0" locked="0" layoutInCell="1" allowOverlap="1" wp14:anchorId="3683CF2D" wp14:editId="79AFC617">
                      <wp:simplePos x="0" y="0"/>
                      <wp:positionH relativeFrom="margin">
                        <wp:posOffset>836295</wp:posOffset>
                      </wp:positionH>
                      <wp:positionV relativeFrom="paragraph">
                        <wp:posOffset>2526030</wp:posOffset>
                      </wp:positionV>
                      <wp:extent cx="695325" cy="8890"/>
                      <wp:effectExtent l="50165" t="76835" r="67310" b="117475"/>
                      <wp:wrapNone/>
                      <wp:docPr id="142" name="Auto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5325" cy="8890"/>
                              </a:xfrm>
                              <a:prstGeom prst="straightConnector1">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FC56537" id="AutoShape 122" o:spid="_x0000_s1026" type="#_x0000_t32" style="position:absolute;margin-left:65.85pt;margin-top:198.9pt;width:54.75pt;height:.7pt;flip:x;z-index:251750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" strokeweight=".26mm">
                      <v:stroke endarrow="block" joinstyle="miter"/>
                      <w10:wrap anchorx="margin"/>
                    </v:shape>
                  </w:pict>
                </mc:Fallback>
              </mc:AlternateContent>
            </w:r>
            <w:r w:rsidRPr="003A7400">
              <w:rPr>
                <w:noProof/>
                <w:lang w:val="en-IE" w:eastAsia="en-IE"/>
              </w:rPr>
              <mc:AlternateContent>
                <mc:Choice Requires="wps">
                  <w:drawing>
                    <wp:anchor distT="0" distB="0" distL="114935" distR="114935" simplePos="0" relativeHeight="251760128" behindDoc="0" locked="0" layoutInCell="1" allowOverlap="1" wp14:anchorId="674F4AE7" wp14:editId="67F96525">
                      <wp:simplePos x="0" y="0"/>
                      <wp:positionH relativeFrom="margin">
                        <wp:posOffset>1064895</wp:posOffset>
                      </wp:positionH>
                      <wp:positionV relativeFrom="paragraph">
                        <wp:posOffset>2453005</wp:posOffset>
                      </wp:positionV>
                      <wp:extent cx="231140" cy="227965"/>
                      <wp:effectExtent l="0" t="3810" r="0" b="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62317C" w14:textId="77777777" w:rsidR="00147287" w:rsidRDefault="00147287" w:rsidP="00D32E38">
                                  <w:pPr>
                                    <w:jc w:val="center"/>
                                  </w:pPr>
                                  <w: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74F4AE7" id="Text Box 123" o:spid="_x0000_s1039" type="#_x0000_t202" style="position:absolute;left:0;text-align:left;margin-left:83.85pt;margin-top:193.15pt;width:18.2pt;height:17.95pt;z-index:251760128;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" stroked="f">
                      <v:textbox inset="0,0,0,0">
                        <w:txbxContent>
                          <w:p w14:paraId="6F62317C" w14:textId="77777777" w:rsidR="00147287" w:rsidRDefault="00147287" w:rsidP="00D32E38">
                            <w:pPr>
                              <w:jc w:val="center"/>
                            </w:pPr>
                            <w:r>
                              <w:t>No</w:t>
                            </w:r>
                          </w:p>
                        </w:txbxContent>
                      </v:textbox>
                      <w10:wrap anchorx="margin"/>
                    </v:shape>
                  </w:pict>
                </mc:Fallback>
              </mc:AlternateContent>
            </w:r>
            <w:r w:rsidRPr="003A7400">
              <w:rPr>
                <w:noProof/>
                <w:lang w:val="en-IE" w:eastAsia="en-IE"/>
              </w:rPr>
              <mc:AlternateContent>
                <mc:Choice Requires="wps">
                  <w:drawing>
                    <wp:anchor distT="0" distB="0" distL="114300" distR="114300" simplePos="0" relativeHeight="251769344" behindDoc="0" locked="0" layoutInCell="1" allowOverlap="1" wp14:anchorId="65AA257D" wp14:editId="4B6D1F93">
                      <wp:simplePos x="0" y="0"/>
                      <wp:positionH relativeFrom="margin">
                        <wp:posOffset>458470</wp:posOffset>
                      </wp:positionH>
                      <wp:positionV relativeFrom="paragraph">
                        <wp:posOffset>2795905</wp:posOffset>
                      </wp:positionV>
                      <wp:extent cx="1067435" cy="2120265"/>
                      <wp:effectExtent l="53340" t="92710" r="60325" b="60325"/>
                      <wp:wrapNone/>
                      <wp:docPr id="140" name="Auto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067435" cy="2120265"/>
                              </a:xfrm>
                              <a:prstGeom prst="bentConnector3">
                                <a:avLst>
                                  <a:gd name="adj1" fmla="val 50000"/>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A7F170C"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24" o:spid="_x0000_s1026" type="#_x0000_t34" style="position:absolute;margin-left:36.1pt;margin-top:220.15pt;width:84.05pt;height:166.95pt;flip:x y;z-index:251769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" strokeweight=".26mm">
                      <v:stroke endarrow="block"/>
                      <w10:wrap anchorx="margin"/>
                    </v:shape>
                  </w:pict>
                </mc:Fallback>
              </mc:AlternateContent>
            </w:r>
          </w:p>
        </w:tc>
        <w:tc>
          <w:tcPr>
            <w:tcW w:w="2901" w:type="dxa"/>
            <w:tcBorders>
              <w:top w:val="single" w:sz="20" w:space="0" w:color="000000"/>
              <w:left w:val="single" w:sz="20" w:space="0" w:color="000000"/>
              <w:bottom w:val="single" w:sz="20" w:space="0" w:color="000000"/>
            </w:tcBorders>
          </w:tcPr>
          <w:p w14:paraId="671308BC" w14:textId="77777777" w:rsidR="00D32E38" w:rsidRPr="003A7400" w:rsidRDefault="00D32E38" w:rsidP="00DC5677">
            <w:pPr>
              <w:tabs>
                <w:tab w:val="left" w:pos="810"/>
              </w:tabs>
              <w:snapToGrid w:val="0"/>
              <w:spacing w:before="120" w:line="230" w:lineRule="atLeast"/>
              <w:rPr>
                <w:sz w:val="24"/>
              </w:rPr>
            </w:pPr>
            <w:r w:rsidRPr="003A7400">
              <w:rPr>
                <w:noProof/>
                <w:lang w:val="en-IE" w:eastAsia="en-IE"/>
              </w:rPr>
              <mc:AlternateContent>
                <mc:Choice Requires="wps">
                  <w:drawing>
                    <wp:anchor distT="0" distB="0" distL="114300" distR="114300" simplePos="0" relativeHeight="251548160" behindDoc="0" locked="0" layoutInCell="1" allowOverlap="1" wp14:anchorId="34612B36" wp14:editId="0EC3842C">
                      <wp:simplePos x="0" y="0"/>
                      <wp:positionH relativeFrom="margin">
                        <wp:posOffset>852170</wp:posOffset>
                      </wp:positionH>
                      <wp:positionV relativeFrom="paragraph">
                        <wp:posOffset>2857500</wp:posOffset>
                      </wp:positionV>
                      <wp:extent cx="0" cy="457200"/>
                      <wp:effectExtent l="91440" t="52705" r="111760" b="74295"/>
                      <wp:wrapNone/>
                      <wp:docPr id="139"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FE6593C" id="Line 82" o:spid="_x0000_s1026" style="position:absolute;z-index:251548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7.1pt,225pt" to="67.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" strokeweight=".26mm">
                      <v:stroke endarrow="block" joinstyle="miter"/>
                      <w10:wrap anchorx="margin"/>
                    </v:line>
                  </w:pict>
                </mc:Fallback>
              </mc:AlternateContent>
            </w:r>
            <w:r w:rsidRPr="003A7400">
              <w:rPr>
                <w:noProof/>
                <w:lang w:val="en-IE" w:eastAsia="en-IE"/>
              </w:rPr>
              <mc:AlternateContent>
                <mc:Choice Requires="wpg">
                  <w:drawing>
                    <wp:anchor distT="0" distB="0" distL="0" distR="0" simplePos="0" relativeHeight="251575808" behindDoc="0" locked="0" layoutInCell="1" allowOverlap="1" wp14:anchorId="7DB23F62" wp14:editId="3A3683AB">
                      <wp:simplePos x="0" y="0"/>
                      <wp:positionH relativeFrom="margin">
                        <wp:align>center</wp:align>
                      </wp:positionH>
                      <wp:positionV relativeFrom="paragraph">
                        <wp:posOffset>1159510</wp:posOffset>
                      </wp:positionV>
                      <wp:extent cx="914400" cy="571500"/>
                      <wp:effectExtent l="0" t="0" r="17145" b="15875"/>
                      <wp:wrapNone/>
                      <wp:docPr id="136"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571500"/>
                                <a:chOff x="3956" y="1826"/>
                                <a:chExt cx="1439" cy="899"/>
                              </a:xfrm>
                            </wpg:grpSpPr>
                            <wps:wsp>
                              <wps:cNvPr id="137" name="AutoShape 90"/>
                              <wps:cNvSpPr>
                                <a:spLocks noChangeArrowheads="1"/>
                              </wps:cNvSpPr>
                              <wps:spPr bwMode="auto">
                                <a:xfrm>
                                  <a:off x="3956" y="1826"/>
                                  <a:ext cx="1439" cy="899"/>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38" name="Text Box 91"/>
                              <wps:cNvSpPr txBox="1">
                                <a:spLocks noChangeArrowheads="1"/>
                              </wps:cNvSpPr>
                              <wps:spPr bwMode="auto">
                                <a:xfrm>
                                  <a:off x="3956" y="1826"/>
                                  <a:ext cx="1439" cy="8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51E7801" w14:textId="77777777" w:rsidR="00147287" w:rsidRDefault="00147287" w:rsidP="00D32E38">
                                    <w:pPr>
                                      <w:jc w:val="center"/>
                                      <w:rPr>
                                        <w:sz w:val="20"/>
                                        <w:szCs w:val="20"/>
                                      </w:rPr>
                                    </w:pPr>
                                    <w:r>
                                      <w:rPr>
                                        <w:sz w:val="20"/>
                                        <w:szCs w:val="20"/>
                                      </w:rPr>
                                      <w:t>Review PS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DB23F62" id="Group 89" o:spid="_x0000_s1040" style="position:absolute;margin-left:0;margin-top:91.3pt;width:1in;height:45pt;z-index:251575808;mso-wrap-distance-left:0;mso-wrap-distance-right:0;mso-position-horizontal:center;mso-position-horizontal-relative:margin" coordorigin="3956,1826" coordsize="1439,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">
                      <v:shape id="AutoShape 90" o:spid="_x0000_s1041" type="#_x0000_t109" style="position:absolute;left:3956;top:1826;width:1439;height:89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Is8QA&#10;AADcAAAADwAAAGRycy9kb3ducmV2LnhtbERPzWoCMRC+C32HMEIvUrMqtrI1ihSE0oN0tQ8wbqab&#10;4Gay3aTr2qc3QsHbfHy/s1z3rhYdtcF6VjAZZyCIS68tVwq+DtunBYgQkTXWnknBhQKsVw+DJeba&#10;n7mgbh8rkUI45KjAxNjkUobSkMMw9g1x4r596zAm2FZSt3hO4a6W0yx7lg4tpwaDDb0ZKk/7X6eg&#10;GH2U84Mt5j+zv25znHzandldlHoc9ptXEJH6eBf/u991mj97gdsz6QK5u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aSLPEAAAA3AAAAA8AAAAAAAAAAAAAAAAAmAIAAGRycy9k&#10;b3ducmV2LnhtbFBLBQYAAAAABAAEAPUAAACJAwAAAAA=&#10;" strokeweight=".26mm"/>
                      <v:shape id="Text Box 91" o:spid="_x0000_s1042" type="#_x0000_t202" style="position:absolute;left:3956;top:1826;width:1439;height:8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TU4cQA&#10;AADcAAAADwAAAGRycy9kb3ducmV2LnhtbESPQWvCQBCF7wX/wzKCl6KbWlCJriKCINIeqv6AMTtm&#10;g9nZkN3G+O+dQ6G3Gd6b975ZbXpfq47aWAU28DHJQBEXwVZcGric9+MFqJiQLdaBycCTImzWg7cV&#10;5jY8+Ie6UyqVhHDM0YBLqcm1joUjj3ESGmLRbqH1mGRtS21bfEi4r/U0y2baY8XS4LChnaPifvr1&#10;Bt5dk31/3Q7XvZ0V7n6MOPfd0ZjRsN8uQSXq07/57/pgBf9TaOUZmUC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E1OHEAAAA3AAAAA8AAAAAAAAAAAAAAAAAmAIAAGRycy9k&#10;b3ducmV2LnhtbFBLBQYAAAAABAAEAPUAAACJAwAAAAA=&#10;" filled="f" stroked="f">
                        <v:textbox>
                          <w:txbxContent>
                            <w:p w14:paraId="251E7801" w14:textId="77777777" w:rsidR="00147287" w:rsidRDefault="00147287" w:rsidP="00D32E38">
                              <w:pPr>
                                <w:jc w:val="center"/>
                                <w:rPr>
                                  <w:sz w:val="20"/>
                                  <w:szCs w:val="20"/>
                                </w:rPr>
                              </w:pPr>
                              <w:r>
                                <w:rPr>
                                  <w:sz w:val="20"/>
                                  <w:szCs w:val="20"/>
                                </w:rPr>
                                <w:t>Review PS</w:t>
                              </w:r>
                            </w:p>
                          </w:txbxContent>
                        </v:textbox>
                      </v:shape>
                      <w10:wrap anchorx="margin"/>
                    </v:group>
                  </w:pict>
                </mc:Fallback>
              </mc:AlternateContent>
            </w:r>
            <w:r w:rsidRPr="003A7400">
              <w:rPr>
                <w:noProof/>
                <w:lang w:val="en-IE" w:eastAsia="en-IE"/>
              </w:rPr>
              <mc:AlternateContent>
                <mc:Choice Requires="wpg">
                  <w:drawing>
                    <wp:anchor distT="0" distB="0" distL="0" distR="0" simplePos="0" relativeHeight="251585024" behindDoc="0" locked="0" layoutInCell="1" allowOverlap="1" wp14:anchorId="586614B5" wp14:editId="5F353892">
                      <wp:simplePos x="0" y="0"/>
                      <wp:positionH relativeFrom="margin">
                        <wp:posOffset>293370</wp:posOffset>
                      </wp:positionH>
                      <wp:positionV relativeFrom="paragraph">
                        <wp:posOffset>2186305</wp:posOffset>
                      </wp:positionV>
                      <wp:extent cx="1143000" cy="685800"/>
                      <wp:effectExtent l="2540" t="3810" r="10160" b="8890"/>
                      <wp:wrapNone/>
                      <wp:docPr id="133"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685800"/>
                                <a:chOff x="462" y="3443"/>
                                <a:chExt cx="1799" cy="1079"/>
                              </a:xfrm>
                            </wpg:grpSpPr>
                            <wps:wsp>
                              <wps:cNvPr id="134" name="AutoShape 93"/>
                              <wps:cNvSpPr>
                                <a:spLocks noChangeArrowheads="1"/>
                              </wps:cNvSpPr>
                              <wps:spPr bwMode="auto">
                                <a:xfrm>
                                  <a:off x="462" y="3443"/>
                                  <a:ext cx="1799" cy="1079"/>
                                </a:xfrm>
                                <a:prstGeom prst="flowChartDecision">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35" name="Text Box 94"/>
                              <wps:cNvSpPr txBox="1">
                                <a:spLocks noChangeArrowheads="1"/>
                              </wps:cNvSpPr>
                              <wps:spPr bwMode="auto">
                                <a:xfrm>
                                  <a:off x="912" y="3713"/>
                                  <a:ext cx="89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56F15CE" w14:textId="77777777" w:rsidR="00147287" w:rsidRDefault="00147287" w:rsidP="00D32E38">
                                    <w:pPr>
                                      <w:jc w:val="center"/>
                                      <w:rPr>
                                        <w:sz w:val="16"/>
                                        <w:szCs w:val="16"/>
                                      </w:rPr>
                                    </w:pPr>
                                    <w:r>
                                      <w:rPr>
                                        <w:sz w:val="16"/>
                                        <w:szCs w:val="16"/>
                                      </w:rPr>
                                      <w:t>Proposal</w:t>
                                    </w:r>
                                  </w:p>
                                  <w:p w14:paraId="11A423CE" w14:textId="77777777" w:rsidR="00147287" w:rsidRDefault="00147287" w:rsidP="00D32E38">
                                    <w:pPr>
                                      <w:jc w:val="center"/>
                                      <w:rPr>
                                        <w:sz w:val="16"/>
                                        <w:szCs w:val="16"/>
                                      </w:rPr>
                                    </w:pPr>
                                    <w:r>
                                      <w:rPr>
                                        <w:sz w:val="16"/>
                                        <w:szCs w:val="16"/>
                                      </w:rPr>
                                      <w:t>Appropriate &amp; Complete</w:t>
                                    </w:r>
                                  </w:p>
                                </w:txbxContent>
                              </wps:txbx>
                              <wps:bodyPr rot="0" vert="horz" wrap="square" lIns="0" tIns="0" rIns="0" bIns="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86614B5" id="Group 92" o:spid="_x0000_s1043" style="position:absolute;margin-left:23.1pt;margin-top:172.15pt;width:90pt;height:54pt;z-index:251585024;mso-wrap-distance-left:0;mso-wrap-distance-right:0;mso-position-horizontal-relative:margin" coordorigin="462,3443" coordsize="1799,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">
                      <v:shapetype id="_x0000_t110" coordsize="21600,21600" o:spt="110" path="m10800,l,10800,10800,21600,21600,10800xe">
                        <v:stroke joinstyle="miter"/>
                        <v:path gradientshapeok="t" o:connecttype="rect" textboxrect="5400,5400,16200,16200"/>
                      </v:shapetype>
                      <v:shape id="AutoShape 93" o:spid="_x0000_s1044" type="#_x0000_t110" style="position:absolute;left:462;top:3443;width:1799;height:107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Z/B8IA&#10;AADcAAAADwAAAGRycy9kb3ducmV2LnhtbERPS2rDMBDdF3IHMYFsSiPHbUJxowRTSJtdyecAgzW1&#10;TayRIqm2c/sqUOhuHu876+1oOtGTD61lBYt5BoK4srrlWsH5tHt6BREissbOMim4UYDtZvKwxkLb&#10;gQ/UH2MtUgiHAhU0MbpCylA1ZDDMrSNO3Lf1BmOCvpba45DCTSfzLFtJgy2nhgYdvTdUXY4/RoHz&#10;51t5ufb6Y/lYfn0OXT46mys1m47lG4hIY/wX/7n3Os1/foH7M+kC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9n8HwgAAANwAAAAPAAAAAAAAAAAAAAAAAJgCAABkcnMvZG93&#10;bnJldi54bWxQSwUGAAAAAAQABAD1AAAAhwMAAAAA&#10;" strokeweight=".26mm"/>
                      <v:shape id="Text Box 94" o:spid="_x0000_s1045" type="#_x0000_t202" style="position:absolute;left:912;top:3713;width:89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Y+ksIA&#10;AADcAAAADwAAAGRycy9kb3ducmV2LnhtbERPzWrCQBC+F3yHZQpeSt2otEjqJkRF7aWHaB9gyI5J&#10;SHY2ZFeNPr0rFHqbj+93lulgWnGh3tWWFUwnEQjiwuqaSwW/x+37AoTzyBpby6TgRg7SZPSyxFjb&#10;K+d0OfhShBB2MSqovO9iKV1RkUE3sR1x4E62N+gD7Eupe7yGcNPKWRR9SoM1h4YKO1pXVDSHs1FA&#10;WW7vP43bmXy1We9ONdOb3Cs1fh2yLxCeBv8v/nN/6zB//gHPZ8IF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1j6SwgAAANwAAAAPAAAAAAAAAAAAAAAAAJgCAABkcnMvZG93&#10;bnJldi54bWxQSwUGAAAAAAQABAD1AAAAhwMAAAAA&#10;" filled="f" stroked="f">
                        <v:textbox inset="0,0,0,0">
                          <w:txbxContent>
                            <w:p w14:paraId="056F15CE" w14:textId="77777777" w:rsidR="00147287" w:rsidRDefault="00147287" w:rsidP="00D32E38">
                              <w:pPr>
                                <w:jc w:val="center"/>
                                <w:rPr>
                                  <w:sz w:val="16"/>
                                  <w:szCs w:val="16"/>
                                </w:rPr>
                              </w:pPr>
                              <w:r>
                                <w:rPr>
                                  <w:sz w:val="16"/>
                                  <w:szCs w:val="16"/>
                                </w:rPr>
                                <w:t>Proposal</w:t>
                              </w:r>
                            </w:p>
                            <w:p w14:paraId="11A423CE" w14:textId="77777777" w:rsidR="00147287" w:rsidRDefault="00147287" w:rsidP="00D32E38">
                              <w:pPr>
                                <w:jc w:val="center"/>
                                <w:rPr>
                                  <w:sz w:val="16"/>
                                  <w:szCs w:val="16"/>
                                </w:rPr>
                              </w:pPr>
                              <w:r>
                                <w:rPr>
                                  <w:sz w:val="16"/>
                                  <w:szCs w:val="16"/>
                                </w:rPr>
                                <w:t>Appropriate &amp; Complete</w:t>
                              </w:r>
                            </w:p>
                          </w:txbxContent>
                        </v:textbox>
                      </v:shape>
                      <w10:wrap anchorx="margin"/>
                    </v:group>
                  </w:pict>
                </mc:Fallback>
              </mc:AlternateContent>
            </w:r>
            <w:r w:rsidRPr="003A7400">
              <w:rPr>
                <w:noProof/>
                <w:lang w:val="en-IE" w:eastAsia="en-IE"/>
              </w:rPr>
              <mc:AlternateContent>
                <mc:Choice Requires="wpg">
                  <w:drawing>
                    <wp:anchor distT="0" distB="0" distL="0" distR="0" simplePos="0" relativeHeight="251603456" behindDoc="0" locked="0" layoutInCell="1" allowOverlap="1" wp14:anchorId="17C82A8F" wp14:editId="75156A8A">
                      <wp:simplePos x="0" y="0"/>
                      <wp:positionH relativeFrom="margin">
                        <wp:posOffset>293370</wp:posOffset>
                      </wp:positionH>
                      <wp:positionV relativeFrom="paragraph">
                        <wp:posOffset>4567555</wp:posOffset>
                      </wp:positionV>
                      <wp:extent cx="1309370" cy="754380"/>
                      <wp:effectExtent l="2540" t="0" r="8890" b="10160"/>
                      <wp:wrapNone/>
                      <wp:docPr id="130"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09370" cy="754380"/>
                                <a:chOff x="462" y="7193"/>
                                <a:chExt cx="2061" cy="1187"/>
                              </a:xfrm>
                            </wpg:grpSpPr>
                            <wps:wsp>
                              <wps:cNvPr id="131" name="AutoShape 99"/>
                              <wps:cNvSpPr>
                                <a:spLocks noChangeArrowheads="1"/>
                              </wps:cNvSpPr>
                              <wps:spPr bwMode="auto">
                                <a:xfrm>
                                  <a:off x="462" y="7193"/>
                                  <a:ext cx="2061" cy="1187"/>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32" name="Text Box 100"/>
                              <wps:cNvSpPr txBox="1">
                                <a:spLocks noChangeArrowheads="1"/>
                              </wps:cNvSpPr>
                              <wps:spPr bwMode="auto">
                                <a:xfrm>
                                  <a:off x="462" y="7193"/>
                                  <a:ext cx="2061" cy="118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17634752" w14:textId="77777777" w:rsidR="00147287" w:rsidRDefault="00147287" w:rsidP="00D32E38">
                                    <w:pPr>
                                      <w:jc w:val="center"/>
                                      <w:rPr>
                                        <w:sz w:val="20"/>
                                        <w:szCs w:val="20"/>
                                      </w:rPr>
                                    </w:pPr>
                                    <w:r>
                                      <w:rPr>
                                        <w:sz w:val="20"/>
                                        <w:szCs w:val="20"/>
                                      </w:rPr>
                                      <w:t>Inform PS developer of Additional requirements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17C82A8F" id="Group 98" o:spid="_x0000_s1046" style="position:absolute;margin-left:23.1pt;margin-top:359.65pt;width:103.1pt;height:59.4pt;z-index:251603456;mso-wrap-distance-left:0;mso-wrap-distance-right:0;mso-position-horizontal-relative:margin" coordorigin="462,7193" coordsize="2061,11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">
                      <v:shape id="AutoShape 99" o:spid="_x0000_s1047" type="#_x0000_t109" style="position:absolute;left:462;top:7193;width:2061;height:118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91XMQA&#10;AADcAAAADwAAAGRycy9kb3ducmV2LnhtbERP3WrCMBS+H+wdwhG8GZpWUUY1igwGYxey6h7g2Byb&#10;YHPSNVmte/plMPDufHy/Z70dXCN66oL1rCCfZiCIK68t1wo+j6+TZxAhImtsPJOCGwXYbh4f1lho&#10;f+WS+kOsRQrhUKACE2NbSBkqQw7D1LfEiTv7zmFMsKul7vCawl0jZ1m2lA4tpwaDLb0Yqi6Hb6eg&#10;fHqvFkdbLr7mP/3ulH/YvdnflBqPht0KRKQh3sX/7jed5s9z+HsmXS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dVzEAAAA3AAAAA8AAAAAAAAAAAAAAAAAmAIAAGRycy9k&#10;b3ducmV2LnhtbFBLBQYAAAAABAAEAPUAAACJAwAAAAA=&#10;" strokeweight=".26mm"/>
                      <v:shape id="Text Box 100" o:spid="_x0000_s1048" type="#_x0000_t202" style="position:absolute;left:462;top:7193;width:2061;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zjC8EA&#10;AADcAAAADwAAAGRycy9kb3ducmV2LnhtbERP24rCMBB9F/Yfwiz4IpquCyrdRhFBENEHLx8w24xN&#10;aTMpTbbWvzcLgm9zONfJVr2tRUetLx0r+JokIIhzp0suFFwv2/EChA/IGmvHpOBBHlbLj0GGqXZ3&#10;PlF3DoWIIexTVGBCaFIpfW7Iop+4hjhyN9daDBG2hdQt3mO4reU0SWbSYsmxwWBDG0N5df6zCkam&#10;SY6H2+53q2e5qfYe57bbKzX87Nc/IAL14S1+uXc6zv+ewv8z8QK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s4wvBAAAA3AAAAA8AAAAAAAAAAAAAAAAAmAIAAGRycy9kb3du&#10;cmV2LnhtbFBLBQYAAAAABAAEAPUAAACGAwAAAAA=&#10;" filled="f" stroked="f">
                        <v:textbox>
                          <w:txbxContent>
                            <w:p w14:paraId="17634752" w14:textId="77777777" w:rsidR="00147287" w:rsidRDefault="00147287" w:rsidP="00D32E38">
                              <w:pPr>
                                <w:jc w:val="center"/>
                                <w:rPr>
                                  <w:sz w:val="20"/>
                                  <w:szCs w:val="20"/>
                                </w:rPr>
                              </w:pPr>
                              <w:r>
                                <w:rPr>
                                  <w:sz w:val="20"/>
                                  <w:szCs w:val="20"/>
                                </w:rPr>
                                <w:t>Inform PS developer of Additional requirements</w:t>
                              </w:r>
                            </w:p>
                          </w:txbxContent>
                        </v:textbox>
                      </v:shape>
                      <w10:wrap anchorx="margin"/>
                    </v:group>
                  </w:pict>
                </mc:Fallback>
              </mc:AlternateContent>
            </w:r>
            <w:r w:rsidRPr="003A7400">
              <w:rPr>
                <w:noProof/>
                <w:lang w:val="en-IE" w:eastAsia="en-IE"/>
              </w:rPr>
              <mc:AlternateContent>
                <mc:Choice Requires="wps">
                  <w:drawing>
                    <wp:anchor distT="0" distB="0" distL="114300" distR="114300" simplePos="0" relativeHeight="251658752" behindDoc="0" locked="0" layoutInCell="1" allowOverlap="1" wp14:anchorId="51A531FC" wp14:editId="497B6225">
                      <wp:simplePos x="0" y="0"/>
                      <wp:positionH relativeFrom="margin">
                        <wp:posOffset>864870</wp:posOffset>
                      </wp:positionH>
                      <wp:positionV relativeFrom="paragraph">
                        <wp:posOffset>1729105</wp:posOffset>
                      </wp:positionV>
                      <wp:extent cx="0" cy="457200"/>
                      <wp:effectExtent l="91440" t="54610" r="111760" b="59690"/>
                      <wp:wrapNone/>
                      <wp:docPr id="129"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3F120C4" id="Line 110" o:spid="_x0000_s1026" style="position:absolute;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8.1pt,136.15pt" to="68.1pt,1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" strokeweight=".26mm">
                      <v:stroke endarrow="block" joinstyle="miter"/>
                      <w10:wrap anchorx="margin"/>
                    </v:line>
                  </w:pict>
                </mc:Fallback>
              </mc:AlternateContent>
            </w:r>
            <w:r w:rsidRPr="003A7400">
              <w:rPr>
                <w:noProof/>
                <w:lang w:val="en-IE" w:eastAsia="en-IE"/>
              </w:rPr>
              <mc:AlternateContent>
                <mc:Choice Requires="wps">
                  <w:drawing>
                    <wp:anchor distT="0" distB="0" distL="114935" distR="114935" simplePos="0" relativeHeight="251667968" behindDoc="0" locked="0" layoutInCell="1" allowOverlap="1" wp14:anchorId="1D70F7DD" wp14:editId="11E1ABA2">
                      <wp:simplePos x="0" y="0"/>
                      <wp:positionH relativeFrom="margin">
                        <wp:posOffset>636270</wp:posOffset>
                      </wp:positionH>
                      <wp:positionV relativeFrom="paragraph">
                        <wp:posOffset>2967355</wp:posOffset>
                      </wp:positionV>
                      <wp:extent cx="342265" cy="236220"/>
                      <wp:effectExtent l="2540" t="0" r="0" b="0"/>
                      <wp:wrapNone/>
                      <wp:docPr id="128"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F93DA1" w14:textId="77777777" w:rsidR="00147287" w:rsidRDefault="00147287" w:rsidP="00D32E38">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D70F7DD" id="_x0000_s1049" type="#_x0000_t202" style="position:absolute;margin-left:50.1pt;margin-top:233.65pt;width:26.95pt;height:18.6pt;z-index:251667968;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" stroked="f">
                      <v:textbox inset="0,0,0,0">
                        <w:txbxContent>
                          <w:p w14:paraId="4DF93DA1" w14:textId="77777777" w:rsidR="00147287" w:rsidRDefault="00147287" w:rsidP="00D32E38">
                            <w:pPr>
                              <w:jc w:val="center"/>
                            </w:pPr>
                            <w:r>
                              <w:t>Yes</w:t>
                            </w:r>
                          </w:p>
                        </w:txbxContent>
                      </v:textbox>
                      <w10:wrap anchorx="margin"/>
                    </v:shape>
                  </w:pict>
                </mc:Fallback>
              </mc:AlternateContent>
            </w:r>
            <w:r w:rsidRPr="003A7400">
              <w:rPr>
                <w:noProof/>
                <w:lang w:val="en-IE" w:eastAsia="en-IE"/>
              </w:rPr>
              <mc:AlternateContent>
                <mc:Choice Requires="wps">
                  <w:drawing>
                    <wp:anchor distT="0" distB="0" distL="114300" distR="114300" simplePos="0" relativeHeight="251686400" behindDoc="0" locked="0" layoutInCell="1" allowOverlap="1" wp14:anchorId="1982313B" wp14:editId="32A773EF">
                      <wp:simplePos x="0" y="0"/>
                      <wp:positionH relativeFrom="margin">
                        <wp:posOffset>1484630</wp:posOffset>
                      </wp:positionH>
                      <wp:positionV relativeFrom="paragraph">
                        <wp:posOffset>3649345</wp:posOffset>
                      </wp:positionV>
                      <wp:extent cx="771525" cy="9525"/>
                      <wp:effectExtent l="12700" t="44450" r="41275" b="73025"/>
                      <wp:wrapNone/>
                      <wp:docPr id="127" name="Freeform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9525"/>
                              </a:xfrm>
                              <a:custGeom>
                                <a:avLst/>
                                <a:gdLst>
                                  <a:gd name="T0" fmla="*/ 0 w 1215"/>
                                  <a:gd name="T1" fmla="*/ 0 h 15"/>
                                  <a:gd name="T2" fmla="*/ 1215 w 1215"/>
                                  <a:gd name="T3" fmla="*/ 15 h 15"/>
                                </a:gdLst>
                                <a:ahLst/>
                                <a:cxnLst>
                                  <a:cxn ang="0">
                                    <a:pos x="T0" y="T1"/>
                                  </a:cxn>
                                  <a:cxn ang="0">
                                    <a:pos x="T2" y="T3"/>
                                  </a:cxn>
                                </a:cxnLst>
                                <a:rect l="0" t="0" r="r" b="b"/>
                                <a:pathLst>
                                  <a:path w="1215" h="15">
                                    <a:moveTo>
                                      <a:pt x="0" y="0"/>
                                    </a:moveTo>
                                    <a:lnTo>
                                      <a:pt x="1215" y="1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56237816" id="Freeform 115" o:spid="_x0000_s1026" style="position:absolute;z-index:25168640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points="116.9pt,287.35pt,177.65pt,288.1pt" coordsize="121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" filled="f" strokeweight=".26mm">
                      <v:stroke endarrow="block"/>
                      <v:path arrowok="t" o:connecttype="custom" o:connectlocs="0,0;771525,9525" o:connectangles="0,0"/>
                      <w10:wrap anchorx="margin"/>
                    </v:polyline>
                  </w:pict>
                </mc:Fallback>
              </mc:AlternateContent>
            </w:r>
            <w:r w:rsidRPr="003A7400">
              <w:rPr>
                <w:noProof/>
                <w:lang w:val="en-IE" w:eastAsia="en-IE"/>
              </w:rPr>
              <mc:AlternateContent>
                <mc:Choice Requires="wps">
                  <w:drawing>
                    <wp:anchor distT="0" distB="0" distL="114300" distR="114300" simplePos="0" relativeHeight="251714048" behindDoc="0" locked="0" layoutInCell="1" allowOverlap="1" wp14:anchorId="5D1766F2" wp14:editId="65D54AEC">
                      <wp:simplePos x="0" y="0"/>
                      <wp:positionH relativeFrom="margin">
                        <wp:posOffset>1608455</wp:posOffset>
                      </wp:positionH>
                      <wp:positionV relativeFrom="paragraph">
                        <wp:posOffset>4916170</wp:posOffset>
                      </wp:positionV>
                      <wp:extent cx="517525" cy="635"/>
                      <wp:effectExtent l="9525" t="53975" r="19050" b="72390"/>
                      <wp:wrapNone/>
                      <wp:docPr id="126" name="Freeform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7525" cy="635"/>
                              </a:xfrm>
                              <a:custGeom>
                                <a:avLst/>
                                <a:gdLst>
                                  <a:gd name="T0" fmla="*/ 815 w 815"/>
                                  <a:gd name="T1" fmla="*/ 0 h 1"/>
                                  <a:gd name="T2" fmla="*/ 0 w 815"/>
                                  <a:gd name="T3" fmla="*/ 0 h 1"/>
                                </a:gdLst>
                                <a:ahLst/>
                                <a:cxnLst>
                                  <a:cxn ang="0">
                                    <a:pos x="T0" y="T1"/>
                                  </a:cxn>
                                  <a:cxn ang="0">
                                    <a:pos x="T2" y="T3"/>
                                  </a:cxn>
                                </a:cxnLst>
                                <a:rect l="0" t="0" r="r" b="b"/>
                                <a:pathLst>
                                  <a:path w="815" h="1">
                                    <a:moveTo>
                                      <a:pt x="815" y="0"/>
                                    </a:moveTo>
                                    <a:lnTo>
                                      <a:pt x="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polyline w14:anchorId="58E79D0B" id="Freeform 118" o:spid="_x0000_s1026" style="position:absolute;z-index:251714048;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points="167.4pt,387.1pt,126.65pt,387.1pt" coordsize="8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" filled="f" strokeweight=".26mm">
                      <v:stroke endarrow="block"/>
                      <v:path arrowok="t" o:connecttype="custom" o:connectlocs="517525,0;0,0" o:connectangles="0,0"/>
                      <w10:wrap anchorx="margin"/>
                    </v:polyline>
                  </w:pict>
                </mc:Fallback>
              </mc:AlternateContent>
            </w:r>
            <w:r w:rsidRPr="003A7400">
              <w:rPr>
                <w:noProof/>
                <w:lang w:val="en-IE" w:eastAsia="en-IE"/>
              </w:rPr>
              <mc:AlternateContent>
                <mc:Choice Requires="wps">
                  <w:drawing>
                    <wp:anchor distT="0" distB="0" distL="114935" distR="114935" simplePos="0" relativeHeight="251732480" behindDoc="0" locked="0" layoutInCell="1" allowOverlap="1" wp14:anchorId="42A826FC" wp14:editId="47EC76ED">
                      <wp:simplePos x="0" y="0"/>
                      <wp:positionH relativeFrom="margin">
                        <wp:posOffset>1783080</wp:posOffset>
                      </wp:positionH>
                      <wp:positionV relativeFrom="paragraph">
                        <wp:posOffset>4801870</wp:posOffset>
                      </wp:positionV>
                      <wp:extent cx="231140" cy="227965"/>
                      <wp:effectExtent l="6350" t="3175" r="3810" b="0"/>
                      <wp:wrapNone/>
                      <wp:docPr id="125"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55AB16" w14:textId="77777777" w:rsidR="00147287" w:rsidRDefault="00147287" w:rsidP="00D32E38">
                                  <w:pPr>
                                    <w:jc w:val="center"/>
                                  </w:pPr>
                                  <w: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A826FC" id="Text Box 120" o:spid="_x0000_s1050" type="#_x0000_t202" style="position:absolute;margin-left:140.4pt;margin-top:378.1pt;width:18.2pt;height:17.95pt;z-index:251732480;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" stroked="f">
                      <v:textbox inset="0,0,0,0">
                        <w:txbxContent>
                          <w:p w14:paraId="3155AB16" w14:textId="77777777" w:rsidR="00147287" w:rsidRDefault="00147287" w:rsidP="00D32E38">
                            <w:pPr>
                              <w:jc w:val="center"/>
                            </w:pPr>
                            <w:r>
                              <w:t>No</w:t>
                            </w:r>
                          </w:p>
                        </w:txbxContent>
                      </v:textbox>
                      <w10:wrap anchorx="margin"/>
                    </v:shape>
                  </w:pict>
                </mc:Fallback>
              </mc:AlternateContent>
            </w:r>
            <w:r w:rsidRPr="003A7400">
              <w:rPr>
                <w:noProof/>
                <w:lang w:val="en-IE" w:eastAsia="en-IE"/>
              </w:rPr>
              <mc:AlternateContent>
                <mc:Choice Requires="wpg">
                  <w:drawing>
                    <wp:anchor distT="0" distB="0" distL="0" distR="0" simplePos="0" relativeHeight="251778560" behindDoc="0" locked="0" layoutInCell="1" allowOverlap="1" wp14:anchorId="559B32B8" wp14:editId="3DF5A7C4">
                      <wp:simplePos x="0" y="0"/>
                      <wp:positionH relativeFrom="margin">
                        <wp:posOffset>299720</wp:posOffset>
                      </wp:positionH>
                      <wp:positionV relativeFrom="paragraph">
                        <wp:posOffset>5562600</wp:posOffset>
                      </wp:positionV>
                      <wp:extent cx="1309370" cy="754380"/>
                      <wp:effectExtent l="0" t="1905" r="15240" b="18415"/>
                      <wp:wrapNone/>
                      <wp:docPr id="122" name="Group 1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09370" cy="754380"/>
                                <a:chOff x="472" y="8760"/>
                                <a:chExt cx="2061" cy="1187"/>
                              </a:xfrm>
                            </wpg:grpSpPr>
                            <wps:wsp>
                              <wps:cNvPr id="123" name="AutoShape 126"/>
                              <wps:cNvSpPr>
                                <a:spLocks noChangeArrowheads="1"/>
                              </wps:cNvSpPr>
                              <wps:spPr bwMode="auto">
                                <a:xfrm>
                                  <a:off x="472" y="8760"/>
                                  <a:ext cx="2061" cy="1187"/>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24" name="Text Box 127"/>
                              <wps:cNvSpPr txBox="1">
                                <a:spLocks noChangeArrowheads="1"/>
                              </wps:cNvSpPr>
                              <wps:spPr bwMode="auto">
                                <a:xfrm>
                                  <a:off x="472" y="8760"/>
                                  <a:ext cx="2061" cy="118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5527953" w14:textId="77777777" w:rsidR="00147287" w:rsidRDefault="00147287" w:rsidP="00D32E38">
                                    <w:pPr>
                                      <w:jc w:val="center"/>
                                      <w:rPr>
                                        <w:sz w:val="20"/>
                                        <w:szCs w:val="20"/>
                                      </w:rPr>
                                    </w:pPr>
                                    <w:r>
                                      <w:rPr>
                                        <w:sz w:val="20"/>
                                        <w:szCs w:val="20"/>
                                      </w:rPr>
                                      <w:t>Inform PS developer approval</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559B32B8" id="Group 125" o:spid="_x0000_s1051" style="position:absolute;margin-left:23.6pt;margin-top:438pt;width:103.1pt;height:59.4pt;z-index:251778560;mso-wrap-distance-left:0;mso-wrap-distance-right:0;mso-position-horizontal-relative:margin" coordorigin="472,8760" coordsize="2061,11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">
                      <v:shape id="AutoShape 126" o:spid="_x0000_s1052" type="#_x0000_t109" style="position:absolute;left:472;top:8760;width:2061;height:118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jYbcQA&#10;AADcAAAADwAAAGRycy9kb3ducmV2LnhtbERPzWoCMRC+F/oOYQpeimZVLLIaRQoF8SBd7QOMm3ET&#10;3Ey2m3RdffqmUPA2H9/vLNe9q0VHbbCeFYxHGQji0mvLlYKv48dwDiJEZI21Z1JwowDr1fPTEnPt&#10;r1xQd4iVSCEcclRgYmxyKUNpyGEY+YY4cWffOowJtpXULV5TuKvlJMvepEPLqcFgQ++Gysvhxyko&#10;Xnfl7GiL2ff03m1O40+7N/ubUoOXfrMAEamPD/G/e6vT/MkU/p5JF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42G3EAAAA3AAAAA8AAAAAAAAAAAAAAAAAmAIAAGRycy9k&#10;b3ducmV2LnhtbFBLBQYAAAAABAAEAPUAAACJAwAAAAA=&#10;" strokeweight=".26mm"/>
                      <v:shape id="Text Box 127" o:spid="_x0000_s1053" type="#_x0000_t202" style="position:absolute;left:472;top:8760;width:2061;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IOcEA&#10;AADcAAAADwAAAGRycy9kb3ducmV2LnhtbERP24rCMBB9F/Yfwiz4IpquLCrdRhFBENEHLx8w24xN&#10;aTMpTbbWvzcLgm9zONfJVr2tRUetLx0r+JokIIhzp0suFFwv2/EChA/IGmvHpOBBHlbLj0GGqXZ3&#10;PlF3DoWIIexTVGBCaFIpfW7Iop+4hjhyN9daDBG2hdQt3mO4reU0SWbSYsmxwWBDG0N5df6zCkam&#10;SY6H2+53q2e5qfYe57bbKzX87Nc/IAL14S1+uXc6zp9+w/8z8QK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QSDnBAAAA3AAAAA8AAAAAAAAAAAAAAAAAmAIAAGRycy9kb3du&#10;cmV2LnhtbFBLBQYAAAAABAAEAPUAAACGAwAAAAA=&#10;" filled="f" stroked="f">
                        <v:textbox>
                          <w:txbxContent>
                            <w:p w14:paraId="65527953" w14:textId="77777777" w:rsidR="00147287" w:rsidRDefault="00147287" w:rsidP="00D32E38">
                              <w:pPr>
                                <w:jc w:val="center"/>
                                <w:rPr>
                                  <w:sz w:val="20"/>
                                  <w:szCs w:val="20"/>
                                </w:rPr>
                              </w:pPr>
                              <w:r>
                                <w:rPr>
                                  <w:sz w:val="20"/>
                                  <w:szCs w:val="20"/>
                                </w:rPr>
                                <w:t>Inform PS developer approval</w:t>
                              </w:r>
                            </w:p>
                          </w:txbxContent>
                        </v:textbox>
                      </v:shape>
                      <w10:wrap anchorx="margin"/>
                    </v:group>
                  </w:pict>
                </mc:Fallback>
              </mc:AlternateContent>
            </w:r>
            <w:r w:rsidRPr="003A7400">
              <w:rPr>
                <w:noProof/>
                <w:lang w:val="en-IE" w:eastAsia="en-IE"/>
              </w:rPr>
              <mc:AlternateContent>
                <mc:Choice Requires="wps">
                  <w:drawing>
                    <wp:anchor distT="0" distB="0" distL="114300" distR="114300" simplePos="0" relativeHeight="251787776" behindDoc="0" locked="0" layoutInCell="1" allowOverlap="1" wp14:anchorId="1431EBC3" wp14:editId="5A2E5E59">
                      <wp:simplePos x="0" y="0"/>
                      <wp:positionH relativeFrom="margin">
                        <wp:posOffset>1557020</wp:posOffset>
                      </wp:positionH>
                      <wp:positionV relativeFrom="paragraph">
                        <wp:posOffset>5562600</wp:posOffset>
                      </wp:positionV>
                      <wp:extent cx="1143000" cy="342900"/>
                      <wp:effectExtent l="46990" t="52705" r="67310" b="86995"/>
                      <wp:wrapNone/>
                      <wp:docPr id="121"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34290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4020DE4" id="Line 128" o:spid="_x0000_s1026" style="position:absolute;flip:x;z-index:251787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22.6pt,438pt" to="212.6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" strokeweight=".26mm">
                      <v:stroke endarrow="block" joinstyle="miter"/>
                      <w10:wrap anchorx="margin"/>
                    </v:line>
                  </w:pict>
                </mc:Fallback>
              </mc:AlternateContent>
            </w:r>
            <w:r w:rsidRPr="003A7400">
              <w:rPr>
                <w:noProof/>
                <w:lang w:val="en-IE" w:eastAsia="en-IE"/>
              </w:rPr>
              <mc:AlternateContent>
                <mc:Choice Requires="wpg">
                  <w:drawing>
                    <wp:anchor distT="0" distB="0" distL="0" distR="0" simplePos="0" relativeHeight="251796992" behindDoc="0" locked="0" layoutInCell="1" allowOverlap="1" wp14:anchorId="3FE65340" wp14:editId="02148CB4">
                      <wp:simplePos x="0" y="0"/>
                      <wp:positionH relativeFrom="column">
                        <wp:posOffset>299085</wp:posOffset>
                      </wp:positionH>
                      <wp:positionV relativeFrom="paragraph">
                        <wp:posOffset>3315970</wp:posOffset>
                      </wp:positionV>
                      <wp:extent cx="1195070" cy="692150"/>
                      <wp:effectExtent l="0" t="3175" r="15875" b="15875"/>
                      <wp:wrapTight wrapText="bothSides">
                        <wp:wrapPolygon edited="0">
                          <wp:start x="-172" y="-297"/>
                          <wp:lineTo x="-172" y="21303"/>
                          <wp:lineTo x="21772" y="21303"/>
                          <wp:lineTo x="21772" y="-297"/>
                          <wp:lineTo x="-172" y="-297"/>
                        </wp:wrapPolygon>
                      </wp:wrapTight>
                      <wp:docPr id="118" name="Group 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5070" cy="692150"/>
                                <a:chOff x="471" y="5222"/>
                                <a:chExt cx="1881" cy="1089"/>
                              </a:xfrm>
                            </wpg:grpSpPr>
                            <wps:wsp>
                              <wps:cNvPr id="119" name="AutoShape 130"/>
                              <wps:cNvSpPr>
                                <a:spLocks noChangeArrowheads="1"/>
                              </wps:cNvSpPr>
                              <wps:spPr bwMode="auto">
                                <a:xfrm>
                                  <a:off x="471" y="5223"/>
                                  <a:ext cx="1881" cy="1088"/>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20" name="Text Box 131"/>
                              <wps:cNvSpPr txBox="1">
                                <a:spLocks noChangeArrowheads="1"/>
                              </wps:cNvSpPr>
                              <wps:spPr bwMode="auto">
                                <a:xfrm>
                                  <a:off x="471" y="5222"/>
                                  <a:ext cx="1881" cy="10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7144EEC8" w14:textId="77777777" w:rsidR="00147287" w:rsidRDefault="00147287" w:rsidP="00D32E38">
                                    <w:pPr>
                                      <w:jc w:val="center"/>
                                    </w:pPr>
                                    <w:r>
                                      <w:t xml:space="preserve">Submit </w:t>
                                    </w:r>
                                  </w:p>
                                  <w:p w14:paraId="7C895BF9" w14:textId="77777777" w:rsidR="00147287" w:rsidRDefault="00147287" w:rsidP="00D32E38">
                                    <w:pPr>
                                      <w:jc w:val="center"/>
                                    </w:pPr>
                                    <w:r>
                                      <w:t>PS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FE65340" id="Group 129" o:spid="_x0000_s1054" style="position:absolute;margin-left:23.55pt;margin-top:261.1pt;width:94.1pt;height:54.5pt;z-index:251796992;mso-wrap-distance-left:0;mso-wrap-distance-right:0" coordorigin="471,5222" coordsize="1881,1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">
                      <v:shape id="AutoShape 130" o:spid="_x0000_s1055" type="#_x0000_t109" style="position:absolute;left:471;top:5223;width:1881;height:108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lOsQA&#10;AADcAAAADwAAAGRycy9kb3ducmV2LnhtbERP3WrCMBS+F/YO4Qx2I5p2wzE7o4ggjF3IqnuAY3Ns&#10;wpqT2sRa9/TLYLC78/H9nsVqcI3oqQvWs4J8moEgrry2XCv4PGwnLyBCRNbYeCYFNwqwWt6NFlho&#10;f+WS+n2sRQrhUKACE2NbSBkqQw7D1LfEiTv5zmFMsKul7vCawl0jH7PsWTq0nBoMtrQxVH3tL05B&#10;OX6vZgdbzs5P3/36mH/YndndlHq4H9avICIN8V/8537TaX4+h99n0gV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8JTrEAAAA3AAAAA8AAAAAAAAAAAAAAAAAmAIAAGRycy9k&#10;b3ducmV2LnhtbFBLBQYAAAAABAAEAPUAAACJAwAAAAA=&#10;" strokeweight=".26mm"/>
                      <v:shape id="Text Box 131" o:spid="_x0000_s1056" type="#_x0000_t202" style="position:absolute;left:471;top:5222;width:1881;height:10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tOOsMA&#10;AADcAAAADwAAAGRycy9kb3ducmV2LnhtbESPQYvCMBCF7wv+hzCCl0VTPbhSjSKCILJ7WPUHjM3Y&#10;FJtJaWKt/945LOxthvfmvW9Wm97XqqM2VoENTCcZKOIi2IpLA5fzfrwAFROyxTowGXhRhM168LHC&#10;3IYn/1J3SqWSEI45GnApNbnWsXDkMU5CQyzaLbQek6xtqW2LTwn3tZ5l2Vx7rFgaHDa0c1TcTw9v&#10;4NM12c/37XDd23nh7seIX747GjMa9tslqER9+jf/XR+s4M8EX56RCfT6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tOOsMAAADcAAAADwAAAAAAAAAAAAAAAACYAgAAZHJzL2Rv&#10;d25yZXYueG1sUEsFBgAAAAAEAAQA9QAAAIgDAAAAAA==&#10;" filled="f" stroked="f">
                        <v:textbox>
                          <w:txbxContent>
                            <w:p w14:paraId="7144EEC8" w14:textId="77777777" w:rsidR="00147287" w:rsidRDefault="00147287" w:rsidP="00D32E38">
                              <w:pPr>
                                <w:jc w:val="center"/>
                              </w:pPr>
                              <w:r>
                                <w:t xml:space="preserve">Submit </w:t>
                              </w:r>
                            </w:p>
                            <w:p w14:paraId="7C895BF9" w14:textId="77777777" w:rsidR="00147287" w:rsidRDefault="00147287" w:rsidP="00D32E38">
                              <w:pPr>
                                <w:jc w:val="center"/>
                              </w:pPr>
                              <w:r>
                                <w:t>PS</w:t>
                              </w:r>
                            </w:p>
                          </w:txbxContent>
                        </v:textbox>
                      </v:shape>
                      <w10:wrap type="tight"/>
                    </v:group>
                  </w:pict>
                </mc:Fallback>
              </mc:AlternateContent>
            </w:r>
          </w:p>
        </w:tc>
        <w:tc>
          <w:tcPr>
            <w:tcW w:w="3127" w:type="dxa"/>
            <w:tcBorders>
              <w:top w:val="single" w:sz="20" w:space="0" w:color="000000"/>
              <w:left w:val="single" w:sz="20" w:space="0" w:color="000000"/>
              <w:bottom w:val="single" w:sz="20" w:space="0" w:color="000000"/>
              <w:right w:val="single" w:sz="20" w:space="0" w:color="000000"/>
            </w:tcBorders>
          </w:tcPr>
          <w:p w14:paraId="6042FBB2" w14:textId="77777777" w:rsidR="00D32E38" w:rsidRPr="003A7400" w:rsidRDefault="00D32E38" w:rsidP="00DC5677">
            <w:pPr>
              <w:tabs>
                <w:tab w:val="left" w:pos="810"/>
              </w:tabs>
              <w:snapToGrid w:val="0"/>
              <w:spacing w:before="120" w:line="230" w:lineRule="atLeast"/>
              <w:rPr>
                <w:sz w:val="24"/>
              </w:rPr>
            </w:pPr>
            <w:r w:rsidRPr="003A7400">
              <w:rPr>
                <w:noProof/>
                <w:lang w:val="en-IE" w:eastAsia="en-IE"/>
              </w:rPr>
              <mc:AlternateContent>
                <mc:Choice Requires="wpg">
                  <w:drawing>
                    <wp:anchor distT="0" distB="0" distL="0" distR="0" simplePos="0" relativeHeight="251594240" behindDoc="0" locked="0" layoutInCell="1" allowOverlap="1" wp14:anchorId="69668FAF" wp14:editId="1EA3128E">
                      <wp:simplePos x="0" y="0"/>
                      <wp:positionH relativeFrom="margin">
                        <wp:posOffset>398145</wp:posOffset>
                      </wp:positionH>
                      <wp:positionV relativeFrom="paragraph">
                        <wp:posOffset>3310255</wp:posOffset>
                      </wp:positionV>
                      <wp:extent cx="1028700" cy="692150"/>
                      <wp:effectExtent l="6350" t="0" r="19050" b="8890"/>
                      <wp:wrapNone/>
                      <wp:docPr id="11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692150"/>
                                <a:chOff x="627" y="5213"/>
                                <a:chExt cx="1619" cy="1089"/>
                              </a:xfrm>
                            </wpg:grpSpPr>
                            <wps:wsp>
                              <wps:cNvPr id="116" name="AutoShape 96"/>
                              <wps:cNvSpPr>
                                <a:spLocks noChangeArrowheads="1"/>
                              </wps:cNvSpPr>
                              <wps:spPr bwMode="auto">
                                <a:xfrm>
                                  <a:off x="627" y="5214"/>
                                  <a:ext cx="1619" cy="1088"/>
                                </a:xfrm>
                                <a:prstGeom prst="flowChartProcess">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17" name="Text Box 97"/>
                              <wps:cNvSpPr txBox="1">
                                <a:spLocks noChangeArrowheads="1"/>
                              </wps:cNvSpPr>
                              <wps:spPr bwMode="auto">
                                <a:xfrm>
                                  <a:off x="627" y="5213"/>
                                  <a:ext cx="1619" cy="10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96BA71C" w14:textId="77777777" w:rsidR="00147287" w:rsidRDefault="00147287" w:rsidP="00D32E38">
                                    <w:pPr>
                                      <w:jc w:val="center"/>
                                    </w:pPr>
                                  </w:p>
                                  <w:p w14:paraId="01F69C91" w14:textId="77777777" w:rsidR="00147287" w:rsidRDefault="00147287" w:rsidP="00D32E38">
                                    <w:pPr>
                                      <w:jc w:val="center"/>
                                      <w:rPr>
                                        <w:sz w:val="20"/>
                                        <w:szCs w:val="20"/>
                                      </w:rPr>
                                    </w:pPr>
                                    <w:r>
                                      <w:rPr>
                                        <w:sz w:val="20"/>
                                        <w:szCs w:val="20"/>
                                      </w:rPr>
                                      <w:t>Review Proposal</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9668FAF" id="Group 95" o:spid="_x0000_s1057" style="position:absolute;margin-left:31.35pt;margin-top:260.65pt;width:81pt;height:54.5pt;z-index:251594240;mso-wrap-distance-left:0;mso-wrap-distance-right:0;mso-position-horizontal-relative:margin" coordorigin="627,5213" coordsize="1619,1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">
                      <v:shape id="AutoShape 96" o:spid="_x0000_s1058" type="#_x0000_t109" style="position:absolute;left:627;top:5214;width:1619;height:108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OxSMQA&#10;AADcAAAADwAAAGRycy9kb3ducmV2LnhtbERP3WrCMBS+H+wdwhnsZmjaiSLVKDIYjF3IqnuAY3Ns&#10;gs1J12S1+vSLIOzufHy/Z7keXCN66oL1rCAfZyCIK68t1wq+9++jOYgQkTU2nknBhQKsV48PSyy0&#10;P3NJ/S7WIoVwKFCBibEtpAyVIYdh7FvixB195zAm2NVSd3hO4a6Rr1k2kw4tpwaDLb0Zqk67X6eg&#10;fPmspntbTn8m135zyL/s1mwvSj0/DZsFiEhD/Bff3R86zc9ncHsmXS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jsUjEAAAA3AAAAA8AAAAAAAAAAAAAAAAAmAIAAGRycy9k&#10;b3ducmV2LnhtbFBLBQYAAAAABAAEAPUAAACJAwAAAAA=&#10;" strokeweight=".26mm"/>
                      <v:shape id="Text Box 97" o:spid="_x0000_s1059" type="#_x0000_t202" style="position:absolute;left:627;top:5213;width:1619;height:10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4c88EA&#10;AADcAAAADwAAAGRycy9kb3ducmV2LnhtbERPzYrCMBC+L/gOYQQvi6Z6aKVrlEUQpOweVn2AsRmb&#10;YjMpTWzr25uFhb3Nx/c7m91oG9FT52vHCpaLBARx6XTNlYLL+TBfg/ABWWPjmBQ8ycNuO3nbYK7d&#10;wD/Un0IlYgj7HBWYENpcSl8asugXriWO3M11FkOEXSV1h0MMt41cJUkqLdYcGwy2tDdU3k8Pq+Dd&#10;tMn31+14Pei0NPfCY2b7QqnZdPz8ABFoDP/iP/dRx/nLDH6fiRf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uHPPBAAAA3AAAAA8AAAAAAAAAAAAAAAAAmAIAAGRycy9kb3du&#10;cmV2LnhtbFBLBQYAAAAABAAEAPUAAACGAwAAAAA=&#10;" filled="f" stroked="f">
                        <v:textbox>
                          <w:txbxContent>
                            <w:p w14:paraId="096BA71C" w14:textId="77777777" w:rsidR="00147287" w:rsidRDefault="00147287" w:rsidP="00D32E38">
                              <w:pPr>
                                <w:jc w:val="center"/>
                              </w:pPr>
                            </w:p>
                            <w:p w14:paraId="01F69C91" w14:textId="77777777" w:rsidR="00147287" w:rsidRDefault="00147287" w:rsidP="00D32E38">
                              <w:pPr>
                                <w:jc w:val="center"/>
                                <w:rPr>
                                  <w:sz w:val="20"/>
                                  <w:szCs w:val="20"/>
                                </w:rPr>
                              </w:pPr>
                              <w:r>
                                <w:rPr>
                                  <w:sz w:val="20"/>
                                  <w:szCs w:val="20"/>
                                </w:rPr>
                                <w:t>Review Proposal</w:t>
                              </w:r>
                            </w:p>
                          </w:txbxContent>
                        </v:textbox>
                      </v:shape>
                      <w10:wrap anchorx="margin"/>
                    </v:group>
                  </w:pict>
                </mc:Fallback>
              </mc:AlternateContent>
            </w:r>
            <w:r w:rsidRPr="003A7400">
              <w:rPr>
                <w:noProof/>
                <w:lang w:val="en-IE" w:eastAsia="en-IE"/>
              </w:rPr>
              <mc:AlternateContent>
                <mc:Choice Requires="wpg">
                  <w:drawing>
                    <wp:anchor distT="0" distB="0" distL="0" distR="0" simplePos="0" relativeHeight="251612672" behindDoc="0" locked="0" layoutInCell="1" allowOverlap="1" wp14:anchorId="710BA43B" wp14:editId="66A852AF">
                      <wp:simplePos x="0" y="0"/>
                      <wp:positionH relativeFrom="margin">
                        <wp:posOffset>283845</wp:posOffset>
                      </wp:positionH>
                      <wp:positionV relativeFrom="paragraph">
                        <wp:posOffset>4573270</wp:posOffset>
                      </wp:positionV>
                      <wp:extent cx="1143000" cy="685800"/>
                      <wp:effectExtent l="6350" t="3175" r="19050" b="9525"/>
                      <wp:wrapNone/>
                      <wp:docPr id="112"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3000" cy="685800"/>
                                <a:chOff x="447" y="7202"/>
                                <a:chExt cx="1799" cy="1079"/>
                              </a:xfrm>
                            </wpg:grpSpPr>
                            <wps:wsp>
                              <wps:cNvPr id="113" name="AutoShape 102"/>
                              <wps:cNvSpPr>
                                <a:spLocks noChangeArrowheads="1"/>
                              </wps:cNvSpPr>
                              <wps:spPr bwMode="auto">
                                <a:xfrm>
                                  <a:off x="447" y="7202"/>
                                  <a:ext cx="1799" cy="1079"/>
                                </a:xfrm>
                                <a:prstGeom prst="flowChartDecision">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14" name="Text Box 103"/>
                              <wps:cNvSpPr txBox="1">
                                <a:spLocks noChangeArrowheads="1"/>
                              </wps:cNvSpPr>
                              <wps:spPr bwMode="auto">
                                <a:xfrm>
                                  <a:off x="897" y="7472"/>
                                  <a:ext cx="89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10CC71D5" w14:textId="77777777" w:rsidR="00147287" w:rsidRDefault="00147287" w:rsidP="00D32E38">
                                    <w:pPr>
                                      <w:jc w:val="center"/>
                                      <w:rPr>
                                        <w:sz w:val="20"/>
                                        <w:szCs w:val="20"/>
                                      </w:rPr>
                                    </w:pPr>
                                    <w:r>
                                      <w:rPr>
                                        <w:sz w:val="20"/>
                                        <w:szCs w:val="20"/>
                                      </w:rPr>
                                      <w:t>Proposal</w:t>
                                    </w:r>
                                  </w:p>
                                  <w:p w14:paraId="0E37A62A" w14:textId="77777777" w:rsidR="00147287" w:rsidRDefault="00147287" w:rsidP="00D32E38">
                                    <w:pPr>
                                      <w:jc w:val="center"/>
                                      <w:rPr>
                                        <w:sz w:val="20"/>
                                        <w:szCs w:val="20"/>
                                      </w:rPr>
                                    </w:pPr>
                                    <w:r>
                                      <w:rPr>
                                        <w:sz w:val="20"/>
                                        <w:szCs w:val="20"/>
                                      </w:rPr>
                                      <w:t>Complete</w:t>
                                    </w:r>
                                  </w:p>
                                </w:txbxContent>
                              </wps:txbx>
                              <wps:bodyPr rot="0" vert="horz" wrap="square" lIns="0" tIns="0" rIns="0" bIns="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710BA43B" id="Group 101" o:spid="_x0000_s1060" style="position:absolute;margin-left:22.35pt;margin-top:360.1pt;width:90pt;height:54pt;z-index:251612672;mso-wrap-distance-left:0;mso-wrap-distance-right:0;mso-position-horizontal-relative:margin" coordorigin="447,7202" coordsize="1799,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">
                      <v:shape id="AutoShape 102" o:spid="_x0000_s1061" type="#_x0000_t110" style="position:absolute;left:447;top:7202;width:1799;height:1079;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q7E8IA&#10;AADcAAAADwAAAGRycy9kb3ducmV2LnhtbERP3WrCMBS+F/YO4Qy8kZnaMRmdUcpA3d1Y9QEOzVlb&#10;bE6yJLb17c1gsLvz8f2ezW4yvRjIh86ygtUyA0FcW91xo+B82j+9gggRWWNvmRTcKMBu+zDbYKHt&#10;yF80VLERKYRDgQraGF0hZahbMhiW1hEn7tt6gzFB30jtcUzhppd5lq2lwY5TQ4uO3luqL9XVKHD+&#10;fCsvP4M+vCzKz+PY55OzuVLzx6l8AxFpiv/iP/eHTvNXz/D7TLpAb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qrsTwgAAANwAAAAPAAAAAAAAAAAAAAAAAJgCAABkcnMvZG93&#10;bnJldi54bWxQSwUGAAAAAAQABAD1AAAAhwMAAAAA&#10;" strokeweight=".26mm"/>
                      <v:shape id="Text Box 103" o:spid="_x0000_s1062" type="#_x0000_t202" style="position:absolute;left:897;top:7472;width:89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HacIA&#10;AADcAAAADwAAAGRycy9kb3ducmV2LnhtbERPzWrCQBC+C32HZQpeRDdKkZK6EZti2ouHWB9gyE5+&#10;MDsbstsk9um7BcHbfHy/s9tPphUD9a6xrGC9ikAQF1Y3XCm4fB+XryCcR9bYWiYFN3KwT55mO4y1&#10;HTmn4ewrEULYxaig9r6LpXRFTQbdynbEgSttb9AH2FdS9ziGcNPKTRRtpcGGQ0ONHaU1Fdfzj1FA&#10;h9z+nq4uM/n7R5qVDdNCfio1f54ObyA8Tf4hvru/dJi/foH/Z8IFM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L8dpwgAAANwAAAAPAAAAAAAAAAAAAAAAAJgCAABkcnMvZG93&#10;bnJldi54bWxQSwUGAAAAAAQABAD1AAAAhwMAAAAA&#10;" filled="f" stroked="f">
                        <v:textbox inset="0,0,0,0">
                          <w:txbxContent>
                            <w:p w14:paraId="10CC71D5" w14:textId="77777777" w:rsidR="00147287" w:rsidRDefault="00147287" w:rsidP="00D32E38">
                              <w:pPr>
                                <w:jc w:val="center"/>
                                <w:rPr>
                                  <w:sz w:val="20"/>
                                  <w:szCs w:val="20"/>
                                </w:rPr>
                              </w:pPr>
                              <w:r>
                                <w:rPr>
                                  <w:sz w:val="20"/>
                                  <w:szCs w:val="20"/>
                                </w:rPr>
                                <w:t>Proposal</w:t>
                              </w:r>
                            </w:p>
                            <w:p w14:paraId="0E37A62A" w14:textId="77777777" w:rsidR="00147287" w:rsidRDefault="00147287" w:rsidP="00D32E38">
                              <w:pPr>
                                <w:jc w:val="center"/>
                                <w:rPr>
                                  <w:sz w:val="20"/>
                                  <w:szCs w:val="20"/>
                                </w:rPr>
                              </w:pPr>
                              <w:r>
                                <w:rPr>
                                  <w:sz w:val="20"/>
                                  <w:szCs w:val="20"/>
                                </w:rPr>
                                <w:t>Complete</w:t>
                              </w:r>
                            </w:p>
                          </w:txbxContent>
                        </v:textbox>
                      </v:shape>
                      <w10:wrap anchorx="margin"/>
                    </v:group>
                  </w:pict>
                </mc:Fallback>
              </mc:AlternateContent>
            </w:r>
            <w:r w:rsidRPr="003A7400">
              <w:rPr>
                <w:noProof/>
                <w:lang w:val="en-IE" w:eastAsia="en-IE"/>
              </w:rPr>
              <mc:AlternateContent>
                <mc:Choice Requires="wpg">
                  <w:drawing>
                    <wp:anchor distT="0" distB="0" distL="0" distR="0" simplePos="0" relativeHeight="251621888" behindDoc="0" locked="0" layoutInCell="1" allowOverlap="1" wp14:anchorId="6278E91A" wp14:editId="53936901">
                      <wp:simplePos x="0" y="0"/>
                      <wp:positionH relativeFrom="margin">
                        <wp:posOffset>512445</wp:posOffset>
                      </wp:positionH>
                      <wp:positionV relativeFrom="paragraph">
                        <wp:posOffset>5786755</wp:posOffset>
                      </wp:positionV>
                      <wp:extent cx="676275" cy="565785"/>
                      <wp:effectExtent l="6350" t="0" r="15875" b="8255"/>
                      <wp:wrapNone/>
                      <wp:docPr id="109"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275" cy="565785"/>
                                <a:chOff x="807" y="9113"/>
                                <a:chExt cx="1064" cy="890"/>
                              </a:xfrm>
                            </wpg:grpSpPr>
                            <wps:wsp>
                              <wps:cNvPr id="110" name="Oval 105"/>
                              <wps:cNvSpPr>
                                <a:spLocks noChangeArrowheads="1"/>
                              </wps:cNvSpPr>
                              <wps:spPr bwMode="auto">
                                <a:xfrm>
                                  <a:off x="807" y="9113"/>
                                  <a:ext cx="1064" cy="89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111" name="Text Box 106"/>
                              <wps:cNvSpPr txBox="1">
                                <a:spLocks noChangeArrowheads="1"/>
                              </wps:cNvSpPr>
                              <wps:spPr bwMode="auto">
                                <a:xfrm>
                                  <a:off x="962" y="9242"/>
                                  <a:ext cx="752" cy="6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BE8BB22" w14:textId="77777777" w:rsidR="00147287" w:rsidRDefault="00147287" w:rsidP="00D32E38">
                                    <w:pPr>
                                      <w:rPr>
                                        <w:sz w:val="36"/>
                                        <w:szCs w:val="36"/>
                                      </w:rPr>
                                    </w:pPr>
                                    <w:r>
                                      <w:rPr>
                                        <w:sz w:val="36"/>
                                        <w:szCs w:val="36"/>
                                      </w:rPr>
                                      <w:t xml:space="preserve"> </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278E91A" id="Group 104" o:spid="_x0000_s1063" style="position:absolute;margin-left:40.35pt;margin-top:455.65pt;width:53.25pt;height:44.55pt;z-index:251621888;mso-wrap-distance-left:0;mso-wrap-distance-right:0;mso-position-horizontal-relative:margin" coordorigin="807,9113" coordsize="1064,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">
                      <v:oval id="Oval 105" o:spid="_x0000_s1064" style="position:absolute;left:807;top:9113;width:1064;height:89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vWqMMA&#10;AADcAAAADwAAAGRycy9kb3ducmV2LnhtbESPT2/CMAzF70h8h8hIu0HSSZugEBCbtGm3iT+7e41p&#10;KhqnagKUbz8fJnGz9Z7f+3m1GUKrrtSnJrKFYmZAEVfRNVxbOB4+pnNQKSM7bCOThTsl2KzHoxWW&#10;Lt54R9d9rpWEcCrRgs+5K7VOlaeAaRY7YtFOsQ+YZe1r7Xq8SXho9bMxrzpgw9LgsaN3T9V5fwkW&#10;Dp/VbnHxv8bc34rvY/3jXjhla58mw3YJKtOQH+b/6y8n+IXgyzMygV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vWqMMAAADcAAAADwAAAAAAAAAAAAAAAACYAgAAZHJzL2Rv&#10;d25yZXYueG1sUEsFBgAAAAAEAAQA9QAAAIgDAAAAAA==&#10;" strokeweight=".26mm">
                        <v:stroke joinstyle="miter"/>
                      </v:oval>
                      <v:shape id="Text Box 106" o:spid="_x0000_s1065" type="#_x0000_t202" style="position:absolute;left:962;top:9242;width:752;height:6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shHMEA&#10;AADcAAAADwAAAGRycy9kb3ducmV2LnhtbERPzYrCMBC+C75DmAUvomk9uFIbZREEkfWw6gOMzdiU&#10;NpPSxFrffiMs7G0+vt/Jt4NtRE+drxwrSOcJCOLC6YpLBdfLfrYC4QOyxsYxKXiRh+1mPMox0+7J&#10;P9SfQyliCPsMFZgQ2kxKXxiy6OeuJY7c3XUWQ4RdKXWHzxhuG7lIkqW0WHFsMNjSzlBRnx9WwdS0&#10;yen7frjt9bIw9dHjp+2PSk0+hq81iEBD+Bf/uQ86zk9TeD8TL5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LIRzBAAAA3AAAAA8AAAAAAAAAAAAAAAAAmAIAAGRycy9kb3du&#10;cmV2LnhtbFBLBQYAAAAABAAEAPUAAACGAwAAAAA=&#10;" filled="f" stroked="f">
                        <v:textbox>
                          <w:txbxContent>
                            <w:p w14:paraId="5BE8BB22" w14:textId="77777777" w:rsidR="00147287" w:rsidRDefault="00147287" w:rsidP="00D32E38">
                              <w:pPr>
                                <w:rPr>
                                  <w:sz w:val="36"/>
                                  <w:szCs w:val="36"/>
                                </w:rPr>
                              </w:pPr>
                              <w:r>
                                <w:rPr>
                                  <w:sz w:val="36"/>
                                  <w:szCs w:val="36"/>
                                </w:rPr>
                                <w:t xml:space="preserve"> </w:t>
                              </w:r>
                            </w:p>
                          </w:txbxContent>
                        </v:textbox>
                      </v:shape>
                      <w10:wrap anchorx="margin"/>
                    </v:group>
                  </w:pict>
                </mc:Fallback>
              </mc:AlternateContent>
            </w:r>
            <w:r w:rsidRPr="003A7400">
              <w:rPr>
                <w:noProof/>
                <w:lang w:val="en-IE" w:eastAsia="en-IE"/>
              </w:rPr>
              <mc:AlternateContent>
                <mc:Choice Requires="wps">
                  <w:drawing>
                    <wp:anchor distT="0" distB="0" distL="114935" distR="114935" simplePos="0" relativeHeight="251631104" behindDoc="0" locked="0" layoutInCell="1" allowOverlap="1" wp14:anchorId="59302E0B" wp14:editId="28633E4E">
                      <wp:simplePos x="0" y="0"/>
                      <wp:positionH relativeFrom="margin">
                        <wp:posOffset>741045</wp:posOffset>
                      </wp:positionH>
                      <wp:positionV relativeFrom="paragraph">
                        <wp:posOffset>5901055</wp:posOffset>
                      </wp:positionV>
                      <wp:extent cx="344170" cy="350520"/>
                      <wp:effectExtent l="6350" t="0" r="5080" b="0"/>
                      <wp:wrapNone/>
                      <wp:docPr id="108"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170" cy="35052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0CC973" w14:textId="77777777" w:rsidR="00147287" w:rsidRDefault="00147287" w:rsidP="00D32E38">
                                  <w:pPr>
                                    <w:rPr>
                                      <w:b/>
                                      <w:bCs/>
                                      <w:sz w:val="44"/>
                                      <w:szCs w:val="44"/>
                                    </w:rPr>
                                  </w:pPr>
                                  <w:r>
                                    <w:rPr>
                                      <w:b/>
                                      <w:bCs/>
                                      <w:sz w:val="44"/>
                                      <w:szCs w:val="4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9302E0B" id="Text Box 107" o:spid="_x0000_s1066" type="#_x0000_t202" style="position:absolute;margin-left:58.35pt;margin-top:464.65pt;width:27.1pt;height:27.6pt;z-index:25163110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" stroked="f">
                      <v:fill opacity="0"/>
                      <v:textbox inset="0,0,0,0">
                        <w:txbxContent>
                          <w:p w14:paraId="1B0CC973" w14:textId="77777777" w:rsidR="00147287" w:rsidRDefault="00147287" w:rsidP="00D32E38">
                            <w:pPr>
                              <w:rPr>
                                <w:b/>
                                <w:bCs/>
                                <w:sz w:val="44"/>
                                <w:szCs w:val="44"/>
                              </w:rPr>
                            </w:pPr>
                            <w:r>
                              <w:rPr>
                                <w:b/>
                                <w:bCs/>
                                <w:sz w:val="44"/>
                                <w:szCs w:val="44"/>
                              </w:rPr>
                              <w:t>A</w:t>
                            </w:r>
                          </w:p>
                        </w:txbxContent>
                      </v:textbox>
                      <w10:wrap anchorx="margin"/>
                    </v:shape>
                  </w:pict>
                </mc:Fallback>
              </mc:AlternateContent>
            </w:r>
            <w:r w:rsidRPr="003A7400">
              <w:rPr>
                <w:noProof/>
                <w:lang w:val="en-IE" w:eastAsia="en-IE"/>
              </w:rPr>
              <mc:AlternateContent>
                <mc:Choice Requires="wps">
                  <w:drawing>
                    <wp:anchor distT="0" distB="0" distL="114300" distR="114300" simplePos="0" relativeHeight="251695616" behindDoc="0" locked="0" layoutInCell="1" allowOverlap="1" wp14:anchorId="0259F5CE" wp14:editId="50378D8B">
                      <wp:simplePos x="0" y="0"/>
                      <wp:positionH relativeFrom="margin">
                        <wp:posOffset>847725</wp:posOffset>
                      </wp:positionH>
                      <wp:positionV relativeFrom="paragraph">
                        <wp:posOffset>4000500</wp:posOffset>
                      </wp:positionV>
                      <wp:extent cx="0" cy="571500"/>
                      <wp:effectExtent l="87630" t="52705" r="115570" b="61595"/>
                      <wp:wrapNone/>
                      <wp:docPr id="10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F3C85E1" id="Line 116" o:spid="_x0000_s1026" style="position:absolute;z-index:251695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6.75pt,315pt" to="66.7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" strokeweight=".26mm">
                      <v:stroke endarrow="block" joinstyle="miter"/>
                      <w10:wrap anchorx="margin"/>
                    </v:line>
                  </w:pict>
                </mc:Fallback>
              </mc:AlternateContent>
            </w:r>
            <w:r w:rsidRPr="003A7400">
              <w:rPr>
                <w:noProof/>
                <w:lang w:val="en-IE" w:eastAsia="en-IE"/>
              </w:rPr>
              <mc:AlternateContent>
                <mc:Choice Requires="wps">
                  <w:drawing>
                    <wp:anchor distT="0" distB="0" distL="114300" distR="114300" simplePos="0" relativeHeight="251704832" behindDoc="0" locked="0" layoutInCell="1" allowOverlap="1" wp14:anchorId="7E3DDFB1" wp14:editId="26BB841C">
                      <wp:simplePos x="0" y="0"/>
                      <wp:positionH relativeFrom="margin">
                        <wp:posOffset>855345</wp:posOffset>
                      </wp:positionH>
                      <wp:positionV relativeFrom="paragraph">
                        <wp:posOffset>5259070</wp:posOffset>
                      </wp:positionV>
                      <wp:extent cx="0" cy="457200"/>
                      <wp:effectExtent l="95250" t="53975" r="107950" b="60325"/>
                      <wp:wrapNone/>
                      <wp:docPr id="10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DAF59E5" id="Line 117" o:spid="_x0000_s1026" style="position:absolute;z-index:251704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7.35pt,414.1pt" to="67.3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" strokeweight=".26mm">
                      <v:stroke endarrow="block" joinstyle="miter"/>
                      <w10:wrap anchorx="margin"/>
                    </v:line>
                  </w:pict>
                </mc:Fallback>
              </mc:AlternateContent>
            </w:r>
            <w:r w:rsidRPr="003A7400">
              <w:rPr>
                <w:noProof/>
                <w:lang w:val="en-IE" w:eastAsia="en-IE"/>
              </w:rPr>
              <mc:AlternateContent>
                <mc:Choice Requires="wps">
                  <w:drawing>
                    <wp:anchor distT="0" distB="0" distL="114935" distR="114935" simplePos="0" relativeHeight="251723264" behindDoc="0" locked="0" layoutInCell="1" allowOverlap="1" wp14:anchorId="02C7F4ED" wp14:editId="4C0BD7E7">
                      <wp:simplePos x="0" y="0"/>
                      <wp:positionH relativeFrom="margin">
                        <wp:posOffset>741045</wp:posOffset>
                      </wp:positionH>
                      <wp:positionV relativeFrom="paragraph">
                        <wp:posOffset>5367655</wp:posOffset>
                      </wp:positionV>
                      <wp:extent cx="342265" cy="236220"/>
                      <wp:effectExtent l="6350" t="0" r="0" b="0"/>
                      <wp:wrapNone/>
                      <wp:docPr id="105"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23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82B4E6" w14:textId="77777777" w:rsidR="00147287" w:rsidRDefault="00147287" w:rsidP="00D32E38">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2C7F4ED" id="Text Box 119" o:spid="_x0000_s1067" type="#_x0000_t202" style="position:absolute;margin-left:58.35pt;margin-top:422.65pt;width:26.95pt;height:18.6pt;z-index:25172326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" stroked="f">
                      <v:textbox inset="0,0,0,0">
                        <w:txbxContent>
                          <w:p w14:paraId="0D82B4E6" w14:textId="77777777" w:rsidR="00147287" w:rsidRDefault="00147287" w:rsidP="00D32E38">
                            <w:pPr>
                              <w:jc w:val="center"/>
                            </w:pPr>
                            <w:r>
                              <w:t>Yes</w:t>
                            </w:r>
                          </w:p>
                        </w:txbxContent>
                      </v:textbox>
                      <w10:wrap anchorx="margin"/>
                    </v:shape>
                  </w:pict>
                </mc:Fallback>
              </mc:AlternateContent>
            </w:r>
          </w:p>
        </w:tc>
      </w:tr>
    </w:tbl>
    <w:p w14:paraId="27173B91" w14:textId="77777777" w:rsidR="00D32E38" w:rsidRPr="003A7400" w:rsidRDefault="00D32E38" w:rsidP="008C3F28">
      <w:pPr>
        <w:pStyle w:val="Figure"/>
      </w:pPr>
      <w:bookmarkStart w:id="63" w:name="_Toc358361735"/>
      <w:r w:rsidRPr="003A7400">
        <w:t>Processing of Proposals</w:t>
      </w:r>
      <w:bookmarkEnd w:id="63"/>
    </w:p>
    <w:p w14:paraId="7261140F" w14:textId="3502FE55" w:rsidR="00D32E38" w:rsidRPr="003A7400" w:rsidRDefault="00D32E38" w:rsidP="00E74C64">
      <w:pPr>
        <w:pStyle w:val="Heading3"/>
      </w:pPr>
      <w:bookmarkStart w:id="64" w:name="_toc659"/>
      <w:bookmarkStart w:id="65" w:name="_Toc358361650"/>
      <w:bookmarkEnd w:id="64"/>
      <w:r w:rsidRPr="003A7400">
        <w:t>Submission of Proposals</w:t>
      </w:r>
      <w:bookmarkEnd w:id="65"/>
    </w:p>
    <w:p w14:paraId="114B6D7A" w14:textId="77777777" w:rsidR="00D32E38" w:rsidRPr="003A7400" w:rsidRDefault="00D32E38" w:rsidP="00694B50">
      <w:pPr>
        <w:pStyle w:val="BodyText"/>
      </w:pPr>
      <w:r w:rsidRPr="003A7400">
        <w:t>The organization making a submission shall ensure that all proposals:</w:t>
      </w:r>
    </w:p>
    <w:p w14:paraId="15B395B3" w14:textId="24B72326" w:rsidR="00D32E38" w:rsidRPr="003A7400" w:rsidRDefault="00D32E38" w:rsidP="00694B50">
      <w:pPr>
        <w:pStyle w:val="Bullet1"/>
      </w:pPr>
      <w:r w:rsidRPr="003A7400">
        <w:t>are complete</w:t>
      </w:r>
      <w:r w:rsidR="00694B50" w:rsidRPr="003A7400">
        <w:t xml:space="preserve">; </w:t>
      </w:r>
      <w:r w:rsidRPr="003A7400">
        <w:t xml:space="preserve"> and</w:t>
      </w:r>
    </w:p>
    <w:p w14:paraId="2582A63B" w14:textId="20CC244D" w:rsidR="00D32E38" w:rsidRPr="003A7400" w:rsidRDefault="00D32E38" w:rsidP="00694B50">
      <w:pPr>
        <w:pStyle w:val="Bullet1"/>
      </w:pPr>
      <w:proofErr w:type="gramStart"/>
      <w:r w:rsidRPr="003A7400">
        <w:t>a</w:t>
      </w:r>
      <w:proofErr w:type="gramEnd"/>
      <w:r w:rsidRPr="003A7400">
        <w:t xml:space="preserve"> copy of the final version of the new Product Specification is made available to the IALA Domain administrator.</w:t>
      </w:r>
    </w:p>
    <w:p w14:paraId="202FF3BC" w14:textId="77777777" w:rsidR="00D32E38" w:rsidRPr="003A7400" w:rsidRDefault="00D32E38" w:rsidP="00D32E38">
      <w:pPr>
        <w:tabs>
          <w:tab w:val="left" w:pos="810"/>
        </w:tabs>
        <w:autoSpaceDE w:val="0"/>
        <w:rPr>
          <w:b/>
          <w:bCs/>
        </w:rPr>
      </w:pPr>
    </w:p>
    <w:p w14:paraId="6AA64604" w14:textId="6D8E6D8A" w:rsidR="00D32E38" w:rsidRPr="003A7400" w:rsidRDefault="00D32E38" w:rsidP="00E74C64">
      <w:pPr>
        <w:pStyle w:val="Heading3"/>
      </w:pPr>
      <w:bookmarkStart w:id="66" w:name="_toc664"/>
      <w:bookmarkStart w:id="67" w:name="_Toc358361651"/>
      <w:bookmarkEnd w:id="66"/>
      <w:r w:rsidRPr="003A7400">
        <w:lastRenderedPageBreak/>
        <w:t>IALA Domain Administrator</w:t>
      </w:r>
      <w:bookmarkEnd w:id="67"/>
    </w:p>
    <w:p w14:paraId="07D8F5AD" w14:textId="77777777" w:rsidR="00D32E38" w:rsidRPr="003A7400" w:rsidRDefault="00D32E38" w:rsidP="00694B50">
      <w:pPr>
        <w:pStyle w:val="BodyText"/>
      </w:pPr>
      <w:r w:rsidRPr="003A7400">
        <w:t>The IALA Domain administrator will:</w:t>
      </w:r>
    </w:p>
    <w:p w14:paraId="2955A8BE" w14:textId="529959FD" w:rsidR="00D32E38" w:rsidRPr="003A7400" w:rsidRDefault="00D32E38" w:rsidP="00694B50">
      <w:pPr>
        <w:pStyle w:val="Bullet1"/>
      </w:pPr>
      <w:r w:rsidRPr="003A7400">
        <w:t>receive product specifications from product specification developers;</w:t>
      </w:r>
    </w:p>
    <w:p w14:paraId="56375205" w14:textId="199F7FC6" w:rsidR="00D32E38" w:rsidRPr="003A7400" w:rsidRDefault="00D32E38" w:rsidP="00694B50">
      <w:pPr>
        <w:pStyle w:val="Bullet1"/>
      </w:pPr>
      <w:r w:rsidRPr="003A7400">
        <w:t xml:space="preserve">determine if the proposed item does or does not fall within the scope of the Register; </w:t>
      </w:r>
      <w:r w:rsidR="007F3891" w:rsidRPr="003A7400">
        <w:t xml:space="preserve"> </w:t>
      </w:r>
      <w:r w:rsidRPr="003A7400">
        <w:t>or</w:t>
      </w:r>
    </w:p>
    <w:p w14:paraId="23527138" w14:textId="2A8A277C" w:rsidR="00D32E38" w:rsidRPr="003A7400" w:rsidRDefault="00D32E38" w:rsidP="00694B50">
      <w:pPr>
        <w:pStyle w:val="Bullet1"/>
      </w:pPr>
      <w:r w:rsidRPr="003A7400">
        <w:t>if a registered item (or similar) to the proposed item already exists</w:t>
      </w:r>
      <w:r w:rsidR="007F3891" w:rsidRPr="003A7400">
        <w:t>;</w:t>
      </w:r>
    </w:p>
    <w:p w14:paraId="2CCE3E4C" w14:textId="39D0A745" w:rsidR="00D32E38" w:rsidRPr="003A7400" w:rsidRDefault="00D32E38" w:rsidP="00694B50">
      <w:pPr>
        <w:pStyle w:val="Bullet1"/>
      </w:pPr>
      <w:r w:rsidRPr="003A7400">
        <w:t>review product specifications for completeness;</w:t>
      </w:r>
    </w:p>
    <w:p w14:paraId="7F38B1FD" w14:textId="11197B65" w:rsidR="00D32E38" w:rsidRPr="003A7400" w:rsidRDefault="00D32E38" w:rsidP="00694B50">
      <w:pPr>
        <w:pStyle w:val="Bullet1"/>
      </w:pPr>
      <w:r w:rsidRPr="003A7400">
        <w:t xml:space="preserve">return product specifications s to the field managers if incomplete; </w:t>
      </w:r>
      <w:r w:rsidR="007F3891" w:rsidRPr="003A7400">
        <w:t xml:space="preserve"> </w:t>
      </w:r>
      <w:r w:rsidRPr="003A7400">
        <w:t>or</w:t>
      </w:r>
    </w:p>
    <w:p w14:paraId="556888B7" w14:textId="0A35BC79" w:rsidR="00D32E38" w:rsidRPr="003A7400" w:rsidRDefault="00D32E38" w:rsidP="007F3891">
      <w:pPr>
        <w:pStyle w:val="Bullet1"/>
      </w:pPr>
      <w:proofErr w:type="gramStart"/>
      <w:r w:rsidRPr="003A7400">
        <w:t>update</w:t>
      </w:r>
      <w:proofErr w:type="gramEnd"/>
      <w:r w:rsidRPr="003A7400">
        <w:t xml:space="preserve"> the item management record, with the status set to ‘pending’.</w:t>
      </w:r>
    </w:p>
    <w:p w14:paraId="2651C579" w14:textId="77777777" w:rsidR="00D32E38" w:rsidRPr="003A7400" w:rsidRDefault="00D32E38" w:rsidP="007F3891">
      <w:pPr>
        <w:pStyle w:val="BodyText"/>
      </w:pPr>
      <w:r w:rsidRPr="003A7400">
        <w:t>The IALA Domain administrator shall ensure the following IHO acceptance criteria have been satisfied:</w:t>
      </w:r>
    </w:p>
    <w:p w14:paraId="2A118980" w14:textId="4A8C2B06" w:rsidR="00D32E38" w:rsidRPr="003A7400" w:rsidRDefault="00D32E38" w:rsidP="007F3891">
      <w:pPr>
        <w:pStyle w:val="Bullet1"/>
      </w:pPr>
      <w:r w:rsidRPr="003A7400">
        <w:t>S-100 is used as the underlying standard (organizations are encouraged to populate Feature Catalogues, either using existing entities registered in the GI Registry or proposing new ones where appropriate);</w:t>
      </w:r>
    </w:p>
    <w:p w14:paraId="7DD4C578" w14:textId="2DADB4CC" w:rsidR="00D32E38" w:rsidRPr="003A7400" w:rsidRDefault="00D32E38" w:rsidP="007F3891">
      <w:pPr>
        <w:pStyle w:val="Bullet1"/>
      </w:pPr>
      <w:r w:rsidRPr="003A7400">
        <w:t xml:space="preserve">any identification number of a plain language title used does not infer that it is an IHO standard or that it has received any endorsement or approval of the IHO; </w:t>
      </w:r>
      <w:r w:rsidR="007F3891" w:rsidRPr="003A7400">
        <w:t xml:space="preserve"> </w:t>
      </w:r>
      <w:r w:rsidRPr="003A7400">
        <w:t>and</w:t>
      </w:r>
    </w:p>
    <w:p w14:paraId="698A92BC" w14:textId="6EB0DD15" w:rsidR="00D32E38" w:rsidRPr="003A7400" w:rsidRDefault="00D32E38" w:rsidP="007F3891">
      <w:pPr>
        <w:pStyle w:val="Bullet1"/>
      </w:pPr>
      <w:proofErr w:type="gramStart"/>
      <w:r w:rsidRPr="003A7400">
        <w:t>the</w:t>
      </w:r>
      <w:proofErr w:type="gramEnd"/>
      <w:r w:rsidRPr="003A7400">
        <w:t xml:space="preserve"> content description is in plain language.</w:t>
      </w:r>
    </w:p>
    <w:p w14:paraId="042C30E2" w14:textId="77777777" w:rsidR="00D32E38" w:rsidRPr="003A7400" w:rsidRDefault="00D32E38" w:rsidP="007F3891">
      <w:pPr>
        <w:pStyle w:val="BodyText"/>
      </w:pPr>
      <w:r w:rsidRPr="003A7400">
        <w:t>After submission the Domain administrator shall:</w:t>
      </w:r>
    </w:p>
    <w:p w14:paraId="2E5C07DF" w14:textId="6B1B6C07" w:rsidR="00D32E38" w:rsidRPr="003A7400" w:rsidRDefault="00D32E38" w:rsidP="007F3891">
      <w:pPr>
        <w:pStyle w:val="Bullet1"/>
      </w:pPr>
      <w:r w:rsidRPr="003A7400">
        <w:t xml:space="preserve">serve as the point of contact and negotiate with IHO regarding any changes required to a proposal; </w:t>
      </w:r>
      <w:r w:rsidR="007F3891" w:rsidRPr="003A7400">
        <w:t xml:space="preserve"> </w:t>
      </w:r>
      <w:r w:rsidRPr="003A7400">
        <w:t>and</w:t>
      </w:r>
    </w:p>
    <w:p w14:paraId="1BA6D194" w14:textId="32D9DDB6" w:rsidR="00D32E38" w:rsidRPr="003A7400" w:rsidRDefault="00D32E38" w:rsidP="007F3891">
      <w:pPr>
        <w:pStyle w:val="Bullet1"/>
      </w:pPr>
      <w:proofErr w:type="gramStart"/>
      <w:r w:rsidRPr="003A7400">
        <w:t>inform</w:t>
      </w:r>
      <w:proofErr w:type="gramEnd"/>
      <w:r w:rsidRPr="003A7400">
        <w:t xml:space="preserve"> the product specification developer of the results of each proposal.</w:t>
      </w:r>
    </w:p>
    <w:p w14:paraId="713B3485" w14:textId="77777777" w:rsidR="00D32E38" w:rsidRPr="003A7400" w:rsidRDefault="00D32E38" w:rsidP="007F3891">
      <w:pPr>
        <w:pStyle w:val="BodyText"/>
      </w:pPr>
      <w:r w:rsidRPr="003A7400">
        <w:t>If the proposal is accepted by the IHO registry manager, the IALA Domain administrator informs the product developer and the field manager about the acceptance.  If a proposal is not accepted by the IHO registry manager, the Domain Administrator shall:</w:t>
      </w:r>
    </w:p>
    <w:p w14:paraId="075ACF86" w14:textId="160C2B60" w:rsidR="00D32E38" w:rsidRPr="003A7400" w:rsidRDefault="00D32E38" w:rsidP="007F3891">
      <w:pPr>
        <w:pStyle w:val="Bullet1"/>
      </w:pPr>
      <w:r w:rsidRPr="003A7400">
        <w:t>inform the product specification developer of the 30 working day deadline for appealing the decision of the IHO registry manager and</w:t>
      </w:r>
    </w:p>
    <w:p w14:paraId="18CD5C8C" w14:textId="023ABB1D" w:rsidR="00D32E38" w:rsidRPr="003A7400" w:rsidRDefault="00D32E38" w:rsidP="007F3891">
      <w:pPr>
        <w:pStyle w:val="Bullet1"/>
      </w:pPr>
      <w:proofErr w:type="gramStart"/>
      <w:r w:rsidRPr="003A7400">
        <w:t>make</w:t>
      </w:r>
      <w:proofErr w:type="gramEnd"/>
      <w:r w:rsidRPr="003A7400">
        <w:t xml:space="preserve"> the results of the approval process available to the product specification developer.</w:t>
      </w:r>
    </w:p>
    <w:p w14:paraId="196421FB" w14:textId="511CC58C" w:rsidR="00D32E38" w:rsidRPr="003A7400" w:rsidRDefault="00D32E38" w:rsidP="00E74C64">
      <w:pPr>
        <w:pStyle w:val="Heading2"/>
      </w:pPr>
      <w:bookmarkStart w:id="68" w:name="_toc686"/>
      <w:bookmarkStart w:id="69" w:name="_Toc358361652"/>
      <w:bookmarkEnd w:id="68"/>
      <w:r w:rsidRPr="003A7400">
        <w:t>Appeals</w:t>
      </w:r>
      <w:bookmarkEnd w:id="69"/>
    </w:p>
    <w:p w14:paraId="317859B9" w14:textId="2228FE89" w:rsidR="00D32E38" w:rsidRPr="003A7400" w:rsidRDefault="00D32E38" w:rsidP="007F3891">
      <w:pPr>
        <w:pStyle w:val="BodyText"/>
      </w:pPr>
      <w:r w:rsidRPr="003A7400">
        <w:t xml:space="preserve">A product specification developer may appeal to the IALA deputy SG if it disagrees with the decision of the Domain manager to reject a proposal for the inclusion of a Product Specification in the Register. </w:t>
      </w:r>
      <w:r w:rsidR="007F3891" w:rsidRPr="003A7400">
        <w:t xml:space="preserve"> </w:t>
      </w:r>
      <w:r w:rsidRPr="003A7400">
        <w:t>An appeal shall contain at a minimum a description of the situation, a justification for the appeal, and a statement of the impact if the appeal is not successful.</w:t>
      </w:r>
    </w:p>
    <w:p w14:paraId="7116E93E" w14:textId="77777777" w:rsidR="00D32E38" w:rsidRPr="003A7400" w:rsidRDefault="00D32E38" w:rsidP="007F3891">
      <w:pPr>
        <w:pStyle w:val="BodyText"/>
      </w:pPr>
      <w:r w:rsidRPr="003A7400">
        <w:t>The Submitting Organization shall submit its appeal to the Domain manager.</w:t>
      </w:r>
    </w:p>
    <w:p w14:paraId="16FEE3F7" w14:textId="77777777" w:rsidR="00D32E38" w:rsidRPr="003A7400" w:rsidRDefault="00D32E38" w:rsidP="007F3891">
      <w:pPr>
        <w:pStyle w:val="BodyText"/>
      </w:pPr>
      <w:r w:rsidRPr="003A7400">
        <w:t>The Domain manager shall:</w:t>
      </w:r>
    </w:p>
    <w:p w14:paraId="4B7C38B2" w14:textId="1A4E81F0" w:rsidR="00D32E38" w:rsidRPr="003A7400" w:rsidRDefault="007F3891" w:rsidP="007F3891">
      <w:pPr>
        <w:pStyle w:val="Bullet1"/>
      </w:pPr>
      <w:r w:rsidRPr="003A7400">
        <w:t>forward the appeal to IALA D</w:t>
      </w:r>
      <w:r w:rsidR="00D32E38" w:rsidRPr="003A7400">
        <w:t>eputy S</w:t>
      </w:r>
      <w:r w:rsidRPr="003A7400">
        <w:t>ecretary-</w:t>
      </w:r>
      <w:r w:rsidR="00D32E38" w:rsidRPr="003A7400">
        <w:t>G</w:t>
      </w:r>
      <w:r w:rsidR="00E74C64" w:rsidRPr="003A7400">
        <w:t>en</w:t>
      </w:r>
      <w:r w:rsidRPr="003A7400">
        <w:t>eral</w:t>
      </w:r>
      <w:r w:rsidR="00D32E38" w:rsidRPr="003A7400">
        <w:t xml:space="preserve"> as appropriate</w:t>
      </w:r>
      <w:r w:rsidR="00E74C64" w:rsidRPr="003A7400">
        <w:t xml:space="preserve">; </w:t>
      </w:r>
      <w:r w:rsidR="00D32E38" w:rsidRPr="003A7400">
        <w:t xml:space="preserve"> and</w:t>
      </w:r>
    </w:p>
    <w:p w14:paraId="197EDE2F" w14:textId="3B1A2FDB" w:rsidR="00D32E38" w:rsidRPr="003A7400" w:rsidRDefault="00D32E38" w:rsidP="007F3891">
      <w:pPr>
        <w:pStyle w:val="Bullet1"/>
      </w:pPr>
      <w:proofErr w:type="gramStart"/>
      <w:r w:rsidRPr="003A7400">
        <w:t>inform</w:t>
      </w:r>
      <w:proofErr w:type="gramEnd"/>
      <w:r w:rsidRPr="003A7400">
        <w:t xml:space="preserve"> the appellant of the decision.</w:t>
      </w:r>
    </w:p>
    <w:p w14:paraId="331E6719" w14:textId="76AAA777" w:rsidR="00D32E38" w:rsidRPr="003A7400" w:rsidRDefault="00D32E38" w:rsidP="00E74C64">
      <w:pPr>
        <w:pStyle w:val="Heading2"/>
      </w:pPr>
      <w:bookmarkStart w:id="70" w:name="_toc692"/>
      <w:bookmarkStart w:id="71" w:name="_Toc358361653"/>
      <w:bookmarkEnd w:id="70"/>
      <w:r w:rsidRPr="003A7400">
        <w:t>Withdrawal of Proposals</w:t>
      </w:r>
      <w:bookmarkEnd w:id="71"/>
    </w:p>
    <w:p w14:paraId="30660280" w14:textId="77777777" w:rsidR="00D32E38" w:rsidRPr="003A7400" w:rsidRDefault="00D32E38" w:rsidP="00E74C64">
      <w:pPr>
        <w:pStyle w:val="BodyText"/>
      </w:pPr>
      <w:r w:rsidRPr="003A7400">
        <w:t>Product Specification developers may decide to withdraw a proposal at any time during the approval process.</w:t>
      </w:r>
    </w:p>
    <w:p w14:paraId="547AA8DD" w14:textId="77777777" w:rsidR="00D32E38" w:rsidRPr="003A7400" w:rsidRDefault="00D32E38" w:rsidP="00E74C64">
      <w:pPr>
        <w:pStyle w:val="BodyText"/>
      </w:pPr>
      <w:r w:rsidRPr="003A7400">
        <w:t>The Domain manager shall then:</w:t>
      </w:r>
    </w:p>
    <w:p w14:paraId="00AD0141" w14:textId="586D7BAC" w:rsidR="00D32E38" w:rsidRPr="003A7400" w:rsidRDefault="00D32E38" w:rsidP="00E74C64">
      <w:pPr>
        <w:pStyle w:val="Bullet1"/>
      </w:pPr>
      <w:r w:rsidRPr="003A7400">
        <w:lastRenderedPageBreak/>
        <w:t xml:space="preserve">change the proposal management disposition to ‘withdrawn’ and the value for </w:t>
      </w:r>
      <w:r w:rsidRPr="003A7400">
        <w:rPr>
          <w:i/>
        </w:rPr>
        <w:t>date Disposed</w:t>
      </w:r>
      <w:r w:rsidRPr="003A7400">
        <w:t xml:space="preserve"> to the current date</w:t>
      </w:r>
      <w:r w:rsidR="00E74C64" w:rsidRPr="003A7400">
        <w:t xml:space="preserve">;  </w:t>
      </w:r>
      <w:r w:rsidRPr="003A7400">
        <w:t>and</w:t>
      </w:r>
    </w:p>
    <w:p w14:paraId="0815BB5C" w14:textId="125D6602" w:rsidR="00D32E38" w:rsidRDefault="00D32E38" w:rsidP="00E74C64">
      <w:pPr>
        <w:pStyle w:val="Bullet1"/>
      </w:pPr>
      <w:proofErr w:type="gramStart"/>
      <w:r w:rsidRPr="003A7400">
        <w:t>keep</w:t>
      </w:r>
      <w:proofErr w:type="gramEnd"/>
      <w:r w:rsidRPr="003A7400">
        <w:t xml:space="preserve"> track of the proposal and report the withdrawal in the next periodic report.</w:t>
      </w:r>
    </w:p>
    <w:p w14:paraId="41250826" w14:textId="69B27609" w:rsidR="00ED5B50" w:rsidRDefault="00ED5B50">
      <w:pPr>
        <w:rPr>
          <w:rFonts w:eastAsia="Times"/>
          <w:szCs w:val="20"/>
        </w:rPr>
      </w:pPr>
      <w:r>
        <w:br w:type="page"/>
      </w:r>
    </w:p>
    <w:p w14:paraId="4D7FFAC5" w14:textId="77777777" w:rsidR="00D32E38" w:rsidRPr="003A7400" w:rsidRDefault="00D32E38" w:rsidP="00BE7B56">
      <w:pPr>
        <w:pStyle w:val="Heading1"/>
      </w:pPr>
      <w:bookmarkStart w:id="72" w:name="_toc698"/>
      <w:bookmarkStart w:id="73" w:name="_Toc358361654"/>
      <w:bookmarkEnd w:id="72"/>
      <w:r w:rsidRPr="003A7400">
        <w:lastRenderedPageBreak/>
        <w:t>Developing a product specification</w:t>
      </w:r>
      <w:bookmarkEnd w:id="73"/>
    </w:p>
    <w:p w14:paraId="41C4238B" w14:textId="77777777" w:rsidR="00D32E38" w:rsidRPr="003A7400" w:rsidRDefault="00D32E38" w:rsidP="00E74C64">
      <w:pPr>
        <w:pStyle w:val="Heading2"/>
      </w:pPr>
      <w:bookmarkStart w:id="74" w:name="_toc699"/>
      <w:bookmarkStart w:id="75" w:name="_Toc358361655"/>
      <w:bookmarkEnd w:id="74"/>
      <w:proofErr w:type="gramStart"/>
      <w:r w:rsidRPr="003A7400">
        <w:t>introduction</w:t>
      </w:r>
      <w:bookmarkEnd w:id="75"/>
      <w:proofErr w:type="gramEnd"/>
    </w:p>
    <w:p w14:paraId="1C946C62" w14:textId="77777777" w:rsidR="00D32E38" w:rsidRPr="003A7400" w:rsidRDefault="00D32E38" w:rsidP="00D32E38">
      <w:pPr>
        <w:pStyle w:val="BodyText"/>
      </w:pPr>
      <w:r w:rsidRPr="003A7400">
        <w:t xml:space="preserve">The purpose of this chapter is to describe the process that can be followed to create IALA Domain product specifications based on the S100 standard and the implementation of the product specifications in the Geospatial Information registers. </w:t>
      </w:r>
    </w:p>
    <w:p w14:paraId="1C2D7D1F" w14:textId="3A809682" w:rsidR="00D32E38" w:rsidRPr="003A7400" w:rsidRDefault="00D32E38" w:rsidP="00D32E38">
      <w:pPr>
        <w:pStyle w:val="BodyText"/>
      </w:pPr>
      <w:r w:rsidRPr="003A7400">
        <w:t xml:space="preserve">In more detail an explanation is provided regarding the purpose of a product specification, the applied concepts within a product specification, an overview of the Geospatial Information registry and a recommended process that can be followed to create a product specification. </w:t>
      </w:r>
    </w:p>
    <w:p w14:paraId="1825D958" w14:textId="77777777" w:rsidR="00D32E38" w:rsidRPr="003A7400" w:rsidRDefault="00D32E38" w:rsidP="00E74C64">
      <w:pPr>
        <w:pStyle w:val="Heading2"/>
      </w:pPr>
      <w:bookmarkStart w:id="76" w:name="_toc703"/>
      <w:bookmarkStart w:id="77" w:name="_Toc358361656"/>
      <w:bookmarkEnd w:id="76"/>
      <w:r w:rsidRPr="003A7400">
        <w:t>Product specification</w:t>
      </w:r>
      <w:bookmarkEnd w:id="77"/>
    </w:p>
    <w:p w14:paraId="19297ED4" w14:textId="60F6FD99" w:rsidR="00D32E38" w:rsidRPr="003A7400" w:rsidRDefault="00D32E38" w:rsidP="00E74C64">
      <w:pPr>
        <w:pStyle w:val="BodyText"/>
      </w:pPr>
      <w:r w:rsidRPr="003A7400">
        <w:t xml:space="preserve">A product specification allows the standardization of a data product according to the S-100 framework, in order to specify, implement and exchange a data product within the context of Maritime Service Portfolio (MSP) and e-Navigation. </w:t>
      </w:r>
      <w:r w:rsidR="00E74C64" w:rsidRPr="003A7400">
        <w:t xml:space="preserve"> </w:t>
      </w:r>
      <w:r w:rsidRPr="003A7400">
        <w:t xml:space="preserve">The MSP for a given region consist of a collection of standardized Operational Services, which are executed by Technical Services. The technical services make use of ‘data products’ to exchange data. </w:t>
      </w:r>
      <w:r w:rsidR="00E74C64" w:rsidRPr="003A7400">
        <w:t xml:space="preserve"> </w:t>
      </w:r>
      <w:r w:rsidRPr="003A7400">
        <w:t xml:space="preserve">Examples of such IALA related data products are AtoN, IVEF or AIS Application Specific messages. </w:t>
      </w:r>
      <w:r w:rsidR="00E74C64" w:rsidRPr="003A7400">
        <w:t xml:space="preserve"> </w:t>
      </w:r>
      <w:r w:rsidRPr="003A7400">
        <w:t>Product specifications may be created and used on different occasions, by different parties and for different reasons.</w:t>
      </w:r>
    </w:p>
    <w:p w14:paraId="7E23863B" w14:textId="2C51C71F" w:rsidR="00D32E38" w:rsidRPr="003A7400" w:rsidRDefault="00D32E38" w:rsidP="00E74C64">
      <w:pPr>
        <w:pStyle w:val="BodyText"/>
      </w:pPr>
      <w:r w:rsidRPr="003A7400">
        <w:t>A product specification can be summarized as a precise technical description, defining a data product within the S-100 framework.</w:t>
      </w:r>
      <w:r w:rsidR="00E74C64" w:rsidRPr="003A7400">
        <w:t xml:space="preserve"> </w:t>
      </w:r>
      <w:r w:rsidRPr="003A7400">
        <w:t xml:space="preserve"> It describes the features, attributes and relationships of a given application and their mapping to a means of data exchange, such as exchange sets (AtoN) and dynamic data streams (IVEF). </w:t>
      </w:r>
    </w:p>
    <w:p w14:paraId="6AA5F46E" w14:textId="4708F08E" w:rsidR="00D32E38" w:rsidRPr="003A7400" w:rsidRDefault="00D32E38" w:rsidP="00E74C64">
      <w:pPr>
        <w:pStyle w:val="BodyText"/>
      </w:pPr>
      <w:r w:rsidRPr="003A7400">
        <w:t xml:space="preserve">For this purpose it includes general information for data identification as well as information for data content and structure, reference system, data quality aspects, data capture, maintenance, delivery and metadata. </w:t>
      </w:r>
    </w:p>
    <w:p w14:paraId="7B9F0B8E" w14:textId="77777777" w:rsidR="00D32E38" w:rsidRPr="003A7400" w:rsidRDefault="00D32E38" w:rsidP="00E74C64">
      <w:pPr>
        <w:pStyle w:val="BodyText"/>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14:paraId="3C360FFE" w14:textId="747E4CB6" w:rsidR="00D32E38" w:rsidRPr="003A7400" w:rsidRDefault="00D32E38" w:rsidP="00D32E38">
      <w:pPr>
        <w:pStyle w:val="BodyText"/>
      </w:pPr>
      <w:r w:rsidRPr="003A7400">
        <w:t xml:space="preserve">For the creation of a data product specification, the ‘IALA Product Specification Template’ must be used. </w:t>
      </w:r>
      <w:r w:rsidR="00E74C64" w:rsidRPr="003A7400">
        <w:t xml:space="preserve"> </w:t>
      </w:r>
      <w:r w:rsidRPr="003A7400">
        <w:t xml:space="preserve">The several components making part of the product specification and the applicable template are described in the following paragraphs. </w:t>
      </w:r>
    </w:p>
    <w:p w14:paraId="01106489" w14:textId="77777777" w:rsidR="00D32E38" w:rsidRPr="003A7400" w:rsidRDefault="00D32E38" w:rsidP="00E74C64">
      <w:pPr>
        <w:pStyle w:val="Heading2"/>
      </w:pPr>
      <w:bookmarkStart w:id="78" w:name="_toc713"/>
      <w:bookmarkStart w:id="79" w:name="_Toc358361657"/>
      <w:bookmarkEnd w:id="78"/>
      <w:r w:rsidRPr="003A7400">
        <w:t>Product specification template</w:t>
      </w:r>
      <w:bookmarkEnd w:id="79"/>
    </w:p>
    <w:p w14:paraId="6F4A04D1" w14:textId="5427A616" w:rsidR="00D32E38" w:rsidRPr="003A7400" w:rsidRDefault="00D32E38" w:rsidP="00D32E38">
      <w:pPr>
        <w:pStyle w:val="BodyText"/>
      </w:pPr>
      <w:r w:rsidRPr="003A7400">
        <w:t xml:space="preserve">The Product specification template defines a standardized method to define and describe the product specifications. </w:t>
      </w:r>
      <w:r w:rsidR="00E74C64" w:rsidRPr="003A7400">
        <w:t xml:space="preserve"> </w:t>
      </w:r>
      <w:r w:rsidRPr="003A7400">
        <w:t xml:space="preserve">In this paragraph the main components as applicable in the template are described.  The regarding template is a part of this guideline as Appendix 1. </w:t>
      </w:r>
      <w:r w:rsidR="00E74C64" w:rsidRPr="003A7400">
        <w:t xml:space="preserve"> </w:t>
      </w:r>
      <w:r w:rsidRPr="003A7400">
        <w:t xml:space="preserve">The Template contains all the relevant information </w:t>
      </w:r>
      <w:r w:rsidR="00E74C64" w:rsidRPr="003A7400">
        <w:t>that</w:t>
      </w:r>
      <w:r w:rsidRPr="003A7400">
        <w:t xml:space="preserve"> is necessary when developing a product specification.</w:t>
      </w:r>
      <w:r w:rsidR="00E74C64" w:rsidRPr="003A7400">
        <w:t xml:space="preserve"> </w:t>
      </w:r>
      <w:r w:rsidRPr="003A7400">
        <w:t xml:space="preserve"> In Appendix 1 a clarification is included for each information item of the product specification.</w:t>
      </w:r>
    </w:p>
    <w:p w14:paraId="05A7C4C9" w14:textId="77777777" w:rsidR="00D32E38" w:rsidRPr="003A7400" w:rsidRDefault="00D32E38" w:rsidP="00E74C64">
      <w:pPr>
        <w:pStyle w:val="Heading2"/>
      </w:pPr>
      <w:bookmarkStart w:id="80" w:name="_toc716"/>
      <w:bookmarkStart w:id="81" w:name="_Toc358361658"/>
      <w:bookmarkEnd w:id="80"/>
      <w:r w:rsidRPr="003A7400">
        <w:t>Concepts used in a product specification</w:t>
      </w:r>
      <w:bookmarkEnd w:id="81"/>
    </w:p>
    <w:p w14:paraId="1034F411" w14:textId="101B6A65" w:rsidR="00D32E38" w:rsidRPr="003A7400" w:rsidRDefault="00D32E38" w:rsidP="00D32E38">
      <w:pPr>
        <w:pStyle w:val="BodyText"/>
      </w:pPr>
      <w:r w:rsidRPr="003A7400">
        <w:t>When developing a product specification it can be noticed that some general concepts are used in a product specification.</w:t>
      </w:r>
      <w:r w:rsidR="00E74C64" w:rsidRPr="003A7400">
        <w:t xml:space="preserve"> </w:t>
      </w:r>
      <w:r w:rsidRPr="003A7400">
        <w:t xml:space="preserve"> In this section the main concepts used in a product specification are unfolded in a stepwise manner.</w:t>
      </w:r>
    </w:p>
    <w:p w14:paraId="5A83E79F" w14:textId="711C4755" w:rsidR="00D32E38" w:rsidRPr="003A7400" w:rsidRDefault="00D32E38" w:rsidP="00E74C64">
      <w:pPr>
        <w:pStyle w:val="Heading3"/>
      </w:pPr>
      <w:bookmarkStart w:id="82" w:name="_toc718"/>
      <w:bookmarkStart w:id="83" w:name="_Toc358361659"/>
      <w:bookmarkEnd w:id="82"/>
      <w:r w:rsidRPr="003A7400">
        <w:t xml:space="preserve">Unified </w:t>
      </w:r>
      <w:proofErr w:type="spellStart"/>
      <w:r w:rsidRPr="003A7400">
        <w:t>Modeling</w:t>
      </w:r>
      <w:proofErr w:type="spellEnd"/>
      <w:r w:rsidRPr="003A7400">
        <w:t xml:space="preserve"> Language</w:t>
      </w:r>
      <w:bookmarkEnd w:id="83"/>
    </w:p>
    <w:p w14:paraId="1159A87D" w14:textId="6E346D36" w:rsidR="00D32E38" w:rsidRPr="003A7400" w:rsidRDefault="00D32E38" w:rsidP="00D32E38">
      <w:pPr>
        <w:pStyle w:val="BodyText"/>
      </w:pPr>
      <w:r w:rsidRPr="003A7400">
        <w:t>UML is used as the modelling language in S-100.</w:t>
      </w:r>
      <w:r w:rsidR="00E74C64" w:rsidRPr="003A7400">
        <w:t xml:space="preserve"> </w:t>
      </w:r>
      <w:r w:rsidRPr="003A7400">
        <w:t xml:space="preserve"> Some understanding of UML class diagrams is needed to produce a product specification. </w:t>
      </w:r>
      <w:r w:rsidR="00E74C64" w:rsidRPr="003A7400">
        <w:t xml:space="preserve"> </w:t>
      </w:r>
      <w:r w:rsidRPr="003A7400">
        <w:t>Wikipedia provides an overview</w:t>
      </w:r>
      <w:r w:rsidR="00E74C64" w:rsidRPr="003A7400">
        <w:t xml:space="preserve"> via</w:t>
      </w:r>
      <w:r w:rsidRPr="003A7400">
        <w:t>:</w:t>
      </w:r>
    </w:p>
    <w:p w14:paraId="4A0CC09C" w14:textId="6C4E9219" w:rsidR="00D32E38" w:rsidRPr="003A7400" w:rsidRDefault="00D32E38" w:rsidP="00D32E38">
      <w:pPr>
        <w:pStyle w:val="BodyText"/>
      </w:pPr>
      <w:r w:rsidRPr="003A7400">
        <w:tab/>
      </w:r>
      <w:hyperlink r:id="rId21" w:history="1">
        <w:r w:rsidRPr="003A7400">
          <w:rPr>
            <w:rStyle w:val="Hyperlink"/>
          </w:rPr>
          <w:t>http://en.wikipedia.org/wiki/Unified_Modeling_Language</w:t>
        </w:r>
      </w:hyperlink>
    </w:p>
    <w:p w14:paraId="6645F198" w14:textId="1EA228DD" w:rsidR="00D32E38" w:rsidRPr="003A7400" w:rsidRDefault="00D32E38" w:rsidP="00E74C64">
      <w:pPr>
        <w:pStyle w:val="Heading3"/>
      </w:pPr>
      <w:bookmarkStart w:id="84" w:name="_toc722"/>
      <w:bookmarkStart w:id="85" w:name="_Toc358361660"/>
      <w:bookmarkEnd w:id="84"/>
      <w:r w:rsidRPr="003A7400">
        <w:lastRenderedPageBreak/>
        <w:t>Application Schema</w:t>
      </w:r>
      <w:bookmarkEnd w:id="85"/>
    </w:p>
    <w:p w14:paraId="245234A7" w14:textId="77777777" w:rsidR="00D32E38" w:rsidRPr="003A7400" w:rsidRDefault="00D32E38" w:rsidP="00D32E38">
      <w:pPr>
        <w:pStyle w:val="BodyText"/>
      </w:pPr>
      <w:r w:rsidRPr="003A7400">
        <w:t xml:space="preserve">An application schema is a </w:t>
      </w:r>
      <w:r w:rsidRPr="003A7400">
        <w:rPr>
          <w:b/>
        </w:rPr>
        <w:t>fundamental</w:t>
      </w:r>
      <w:r w:rsidRPr="003A7400">
        <w:t xml:space="preserve"> element of any S-100 based product specification. The application schema serves two purposes:</w:t>
      </w:r>
    </w:p>
    <w:p w14:paraId="00BABBBF" w14:textId="77777777" w:rsidR="00D32E38" w:rsidRPr="003A7400" w:rsidRDefault="00D32E38" w:rsidP="00B96AD4">
      <w:pPr>
        <w:pStyle w:val="List1"/>
        <w:numPr>
          <w:ilvl w:val="0"/>
          <w:numId w:val="34"/>
        </w:numPr>
      </w:pPr>
      <w:r w:rsidRPr="003A7400">
        <w:t>It achieves a common and correct understanding of the content and structure of data within a particular application field.</w:t>
      </w:r>
    </w:p>
    <w:p w14:paraId="16C13008" w14:textId="2E086782" w:rsidR="00D32E38" w:rsidRPr="003A7400" w:rsidRDefault="00D32E38" w:rsidP="00B96AD4">
      <w:pPr>
        <w:pStyle w:val="List1"/>
      </w:pPr>
      <w:r w:rsidRPr="003A7400">
        <w:t xml:space="preserve">Secondly, it may provide a computer readable schema for applying automated mechanisms for data management. </w:t>
      </w:r>
      <w:r w:rsidR="00E74C64" w:rsidRPr="003A7400">
        <w:t xml:space="preserve"> </w:t>
      </w:r>
      <w:r w:rsidRPr="003A7400">
        <w:t xml:space="preserve">This can be achieved in an XML document. </w:t>
      </w:r>
      <w:r w:rsidR="00B96AD4" w:rsidRPr="003A7400">
        <w:t xml:space="preserve"> </w:t>
      </w:r>
      <w:r w:rsidRPr="003A7400">
        <w:t xml:space="preserve">The two roles imply a stepwise process for creating an application schema. </w:t>
      </w:r>
      <w:r w:rsidR="00E74C64" w:rsidRPr="003A7400">
        <w:t xml:space="preserve"> </w:t>
      </w:r>
      <w:r w:rsidRPr="003A7400">
        <w:t>The steps can be briefly described as:</w:t>
      </w:r>
    </w:p>
    <w:p w14:paraId="432F0FB9" w14:textId="77777777" w:rsidR="00B96AD4" w:rsidRPr="003A7400" w:rsidRDefault="00D32E38" w:rsidP="00B96AD4">
      <w:pPr>
        <w:pStyle w:val="Bullet1"/>
      </w:pPr>
      <w:r w:rsidRPr="003A7400">
        <w:t xml:space="preserve">Making a conceptual model of the application with concepts defined in the </w:t>
      </w:r>
      <w:r w:rsidRPr="003A7400">
        <w:rPr>
          <w:b/>
          <w:i/>
        </w:rPr>
        <w:t>General Feature Model</w:t>
      </w:r>
      <w:r w:rsidR="00B96AD4" w:rsidRPr="003A7400">
        <w:t>.</w:t>
      </w:r>
    </w:p>
    <w:p w14:paraId="0C5C6BBE" w14:textId="7F7B08AA" w:rsidR="00D32E38" w:rsidRPr="003A7400" w:rsidRDefault="00D32E38" w:rsidP="00B96AD4">
      <w:pPr>
        <w:pStyle w:val="Bullet1text"/>
      </w:pPr>
      <w:r w:rsidRPr="003A7400">
        <w:t>This task consists of identifying feature types, their properties and constraints.</w:t>
      </w:r>
    </w:p>
    <w:p w14:paraId="509E05EB" w14:textId="77777777" w:rsidR="00D32E38" w:rsidRPr="003A7400" w:rsidRDefault="00D32E38" w:rsidP="00B96AD4">
      <w:pPr>
        <w:pStyle w:val="Bullet1"/>
      </w:pPr>
      <w:r w:rsidRPr="003A7400">
        <w:t xml:space="preserve">Describing elements of the application schema in the </w:t>
      </w:r>
      <w:r w:rsidRPr="003A7400">
        <w:rPr>
          <w:b/>
          <w:i/>
        </w:rPr>
        <w:t>Conceptual Schema Language</w:t>
      </w:r>
      <w:r w:rsidRPr="003A7400">
        <w:t xml:space="preserve"> used in S-100 and according to the rules for Application Schemas and the General Feature Model.</w:t>
      </w:r>
    </w:p>
    <w:p w14:paraId="5955D8CE" w14:textId="77777777" w:rsidR="00D32E38" w:rsidRDefault="00D32E38" w:rsidP="00B96AD4">
      <w:pPr>
        <w:pStyle w:val="Bullet1"/>
      </w:pPr>
      <w:r w:rsidRPr="003A7400">
        <w:t>Integrating the formal application schema with other standardized schemas, (spatial schema, quality schema, etc.) into a complete application schema.</w:t>
      </w:r>
    </w:p>
    <w:p w14:paraId="5D0C71C6" w14:textId="77777777" w:rsidR="00ED5B50" w:rsidRPr="003A7400" w:rsidRDefault="00ED5B50" w:rsidP="00ED5B50">
      <w:pPr>
        <w:pStyle w:val="Bullet1"/>
        <w:numPr>
          <w:ilvl w:val="0"/>
          <w:numId w:val="0"/>
        </w:numPr>
        <w:ind w:left="993"/>
      </w:pPr>
    </w:p>
    <w:p w14:paraId="4D6B437B" w14:textId="77777777" w:rsidR="00D32E38" w:rsidRPr="003A7400" w:rsidRDefault="00D32E38" w:rsidP="00B96AD4">
      <w:pPr>
        <w:pStyle w:val="BodyText"/>
      </w:pPr>
      <w:r w:rsidRPr="003A7400">
        <w:t>The application schema is subject to a number of rules.</w:t>
      </w:r>
    </w:p>
    <w:p w14:paraId="2708AE10" w14:textId="77777777" w:rsidR="00D32E38" w:rsidRPr="003A7400" w:rsidRDefault="00D32E38" w:rsidP="00B96AD4">
      <w:pPr>
        <w:pStyle w:val="List1"/>
        <w:numPr>
          <w:ilvl w:val="0"/>
          <w:numId w:val="35"/>
        </w:numPr>
      </w:pPr>
      <w:r w:rsidRPr="003A7400">
        <w:t xml:space="preserve">All classes used within an application schema for data transfer shall </w:t>
      </w:r>
      <w:r w:rsidRPr="00ED5B50">
        <w:t xml:space="preserve">be </w:t>
      </w:r>
      <w:proofErr w:type="spellStart"/>
      <w:r w:rsidRPr="00ED5B50">
        <w:t>instantiable</w:t>
      </w:r>
      <w:proofErr w:type="spellEnd"/>
      <w:r w:rsidRPr="003A7400">
        <w:t xml:space="preserve">. </w:t>
      </w:r>
    </w:p>
    <w:p w14:paraId="130A5044" w14:textId="2646A578" w:rsidR="00D32E38" w:rsidRPr="003A7400" w:rsidRDefault="00D32E38" w:rsidP="00B96AD4">
      <w:pPr>
        <w:pStyle w:val="List1"/>
      </w:pPr>
      <w:r w:rsidRPr="003A7400">
        <w:t xml:space="preserve">The identification of each application schema shall include a name and a version. The inclusion of a version ensures that a supplier and a user agree on which version of the application schema describes the contents of a particular dataset. </w:t>
      </w:r>
      <w:r w:rsidR="00B96AD4" w:rsidRPr="003A7400">
        <w:t xml:space="preserve"> </w:t>
      </w:r>
      <w:r w:rsidRPr="003A7400">
        <w:t>A system of defining unique names and versions for S-100 application schemas shall be defined.</w:t>
      </w:r>
    </w:p>
    <w:p w14:paraId="0DB5F9E0" w14:textId="77777777" w:rsidR="00D32E38" w:rsidRPr="003A7400" w:rsidRDefault="00D32E38" w:rsidP="00B96AD4">
      <w:pPr>
        <w:pStyle w:val="List1"/>
      </w:pPr>
      <w:r w:rsidRPr="003A7400">
        <w:t>In UML, an application schema shall be described within a PACKAGE, which shall carry the name of the application schema and the version stated in the documentation of the PACKAGE.</w:t>
      </w:r>
    </w:p>
    <w:p w14:paraId="193FD08F" w14:textId="7F46B499" w:rsidR="00D32E38" w:rsidRPr="003A7400" w:rsidRDefault="00D32E38" w:rsidP="00B96AD4">
      <w:pPr>
        <w:pStyle w:val="List1"/>
      </w:pPr>
      <w:r w:rsidRPr="003A7400">
        <w:t xml:space="preserve">An application schema shall be documented. </w:t>
      </w:r>
      <w:r w:rsidR="00B96AD4" w:rsidRPr="003A7400">
        <w:t xml:space="preserve"> </w:t>
      </w:r>
      <w:r w:rsidRPr="003A7400">
        <w:t>A means of documenting application schemas for S-100 shall be defined in order to ensure consistency across S-100 product specifications.</w:t>
      </w:r>
    </w:p>
    <w:p w14:paraId="4030AAAF" w14:textId="77777777" w:rsidR="00D32E38" w:rsidRPr="003A7400" w:rsidRDefault="00D32E38" w:rsidP="00B96AD4">
      <w:pPr>
        <w:pStyle w:val="List1"/>
      </w:pPr>
      <w:r w:rsidRPr="003A7400">
        <w:t>The documentation of an application schema in UML may utilize the documentation facilities in the software tool that is used to create the application schema, if this information can be exported.</w:t>
      </w:r>
    </w:p>
    <w:p w14:paraId="2610BFE9" w14:textId="77777777" w:rsidR="00D32E38" w:rsidRPr="003A7400" w:rsidRDefault="00D32E38" w:rsidP="00B96AD4">
      <w:pPr>
        <w:pStyle w:val="List1"/>
      </w:pPr>
      <w:r w:rsidRPr="003A7400">
        <w:t xml:space="preserve">If a CLASS or other UML component corresponds to information in a </w:t>
      </w:r>
      <w:r w:rsidRPr="003A7400">
        <w:rPr>
          <w:b/>
          <w:i/>
        </w:rPr>
        <w:t>Feature Catalogue</w:t>
      </w:r>
      <w:r w:rsidRPr="003A7400">
        <w:t>, the reference to the catalogue shall be documented.</w:t>
      </w:r>
    </w:p>
    <w:p w14:paraId="6B9F1A4B" w14:textId="568B40C6" w:rsidR="00D32E38" w:rsidRPr="003A7400" w:rsidRDefault="00D32E38" w:rsidP="00B96AD4">
      <w:pPr>
        <w:pStyle w:val="List1"/>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xml:space="preserve">. </w:t>
      </w:r>
      <w:r w:rsidR="00B96AD4" w:rsidRPr="003A7400">
        <w:t xml:space="preserve"> </w:t>
      </w:r>
      <w:r w:rsidRPr="003A7400">
        <w:t>This could be in text format or XML accompanied by a style sheet (XSLT) used to create a text version.</w:t>
      </w:r>
    </w:p>
    <w:p w14:paraId="670C4CA0" w14:textId="3740DB0D" w:rsidR="00D32E38" w:rsidRPr="003A7400" w:rsidRDefault="00D32E38" w:rsidP="00D32E38">
      <w:pPr>
        <w:pStyle w:val="BodyText"/>
      </w:pPr>
      <w:r w:rsidRPr="003A7400">
        <w:t>For detailed description of Application Schemas see S-100 Part 3.</w:t>
      </w:r>
    </w:p>
    <w:p w14:paraId="5DE47D13" w14:textId="67697A49" w:rsidR="00D32E38" w:rsidRPr="003A7400" w:rsidRDefault="00D32E38" w:rsidP="00E74C64">
      <w:pPr>
        <w:pStyle w:val="Heading3"/>
      </w:pPr>
      <w:bookmarkStart w:id="86" w:name="_toc739"/>
      <w:bookmarkStart w:id="87" w:name="_Toc358361661"/>
      <w:bookmarkEnd w:id="86"/>
      <w:r w:rsidRPr="003A7400">
        <w:t>General Feature Model</w:t>
      </w:r>
      <w:bookmarkEnd w:id="87"/>
    </w:p>
    <w:p w14:paraId="219F31C6" w14:textId="4E204382" w:rsidR="00D32E38" w:rsidRPr="003A7400" w:rsidRDefault="00D32E38" w:rsidP="00D32E38">
      <w:pPr>
        <w:pStyle w:val="BodyText"/>
      </w:pPr>
      <w:r w:rsidRPr="003A7400">
        <w:t xml:space="preserve">The content of a data product is structured in terms of objects. </w:t>
      </w:r>
      <w:r w:rsidR="00B96AD4" w:rsidRPr="003A7400">
        <w:t xml:space="preserve"> </w:t>
      </w:r>
      <w:r w:rsidRPr="003A7400">
        <w:t>The general feature model has two concepts for objects.</w:t>
      </w:r>
    </w:p>
    <w:p w14:paraId="734533AC" w14:textId="559AE2D9" w:rsidR="00D32E38" w:rsidRPr="003A7400" w:rsidRDefault="00D32E38" w:rsidP="00B96AD4">
      <w:pPr>
        <w:pStyle w:val="List1"/>
        <w:numPr>
          <w:ilvl w:val="0"/>
          <w:numId w:val="36"/>
        </w:numPr>
      </w:pPr>
      <w:r w:rsidRPr="003A7400">
        <w:rPr>
          <w:b/>
        </w:rPr>
        <w:t>Features</w:t>
      </w:r>
      <w:r w:rsidRPr="003A7400">
        <w:t xml:space="preserve"> defined together with their properties. </w:t>
      </w:r>
      <w:r w:rsidR="00B96AD4" w:rsidRPr="003A7400">
        <w:t xml:space="preserve"> </w:t>
      </w:r>
      <w:r w:rsidRPr="003A7400">
        <w:t xml:space="preserve">A feature is an abstract representation of real world phenomenon. </w:t>
      </w:r>
      <w:r w:rsidR="00B96AD4" w:rsidRPr="003A7400">
        <w:t xml:space="preserve"> </w:t>
      </w:r>
      <w:r w:rsidRPr="003A7400">
        <w:t>Features have two aspects – feature type and feature instance.</w:t>
      </w:r>
      <w:r w:rsidR="00B96AD4" w:rsidRPr="003A7400">
        <w:t xml:space="preserve"> </w:t>
      </w:r>
      <w:r w:rsidRPr="003A7400">
        <w:t xml:space="preserve"> A </w:t>
      </w:r>
      <w:r w:rsidRPr="003A7400">
        <w:lastRenderedPageBreak/>
        <w:t xml:space="preserve">feature type is class and is defined in a </w:t>
      </w:r>
      <w:r w:rsidRPr="003A7400">
        <w:rPr>
          <w:b/>
          <w:i/>
        </w:rPr>
        <w:t>Feature Catalogue</w:t>
      </w:r>
      <w:r w:rsidRPr="003A7400">
        <w:t xml:space="preserve">. </w:t>
      </w:r>
      <w:r w:rsidR="00B96AD4" w:rsidRPr="003A7400">
        <w:t xml:space="preserve"> </w:t>
      </w:r>
      <w:r w:rsidRPr="003A7400">
        <w:t xml:space="preserve">A feature instance is a single occurrence of the feature type and represented as an object in a data set. </w:t>
      </w:r>
    </w:p>
    <w:p w14:paraId="40DC36E9" w14:textId="0072ADE2" w:rsidR="00D32E38" w:rsidRPr="003A7400" w:rsidRDefault="00D32E38" w:rsidP="00B96AD4">
      <w:pPr>
        <w:pStyle w:val="List1"/>
      </w:pPr>
      <w:r w:rsidRPr="003A7400">
        <w:rPr>
          <w:b/>
        </w:rPr>
        <w:t>Information Types</w:t>
      </w:r>
      <w:r w:rsidRPr="003A7400">
        <w:t xml:space="preserve"> – An information type is a class of object </w:t>
      </w:r>
      <w:r w:rsidR="00B96AD4" w:rsidRPr="003A7400">
        <w:t>that</w:t>
      </w:r>
      <w:r w:rsidRPr="003A7400">
        <w:t xml:space="preserve"> is defined in a </w:t>
      </w:r>
      <w:r w:rsidRPr="003A7400">
        <w:rPr>
          <w:b/>
          <w:i/>
        </w:rPr>
        <w:t>Feature Catalogue</w:t>
      </w:r>
      <w:r w:rsidRPr="003A7400">
        <w:t xml:space="preserve">. </w:t>
      </w:r>
      <w:r w:rsidR="00B96AD4" w:rsidRPr="003A7400">
        <w:t xml:space="preserve"> </w:t>
      </w:r>
      <w:r w:rsidRPr="003A7400">
        <w:t xml:space="preserve">An instance of an information type is an identifiable unit of information in a data set. </w:t>
      </w:r>
      <w:r w:rsidR="00B96AD4" w:rsidRPr="003A7400">
        <w:t xml:space="preserve"> </w:t>
      </w:r>
      <w:r w:rsidRPr="003A7400">
        <w:t xml:space="preserve">Information types have only thematic attribute properties. </w:t>
      </w:r>
      <w:r w:rsidR="00B96AD4" w:rsidRPr="003A7400">
        <w:t xml:space="preserve"> </w:t>
      </w:r>
      <w:r w:rsidRPr="003A7400">
        <w:t>An instance of an information type may be associated with one or more feature instances or other instances of information type.</w:t>
      </w:r>
    </w:p>
    <w:p w14:paraId="5B3351FF" w14:textId="77777777" w:rsidR="00D32E38" w:rsidRPr="003A7400" w:rsidRDefault="00D32E38" w:rsidP="00D32E38">
      <w:pPr>
        <w:pStyle w:val="BodyText"/>
      </w:pPr>
      <w:r w:rsidRPr="003A7400">
        <w:t xml:space="preserve">An example of a feature could be a buoy and </w:t>
      </w:r>
      <w:proofErr w:type="gramStart"/>
      <w:r w:rsidRPr="003A7400">
        <w:t>a</w:t>
      </w:r>
      <w:proofErr w:type="gramEnd"/>
      <w:r w:rsidRPr="003A7400">
        <w:t xml:space="preserve"> example of an information type could be a maintenance report for a buoy.</w:t>
      </w:r>
    </w:p>
    <w:p w14:paraId="02E36C4B" w14:textId="4A85707F" w:rsidR="00D32E38" w:rsidRPr="003A7400" w:rsidRDefault="00D32E38" w:rsidP="00D32E38">
      <w:pPr>
        <w:pStyle w:val="BodyText"/>
      </w:pPr>
      <w:r w:rsidRPr="003A7400">
        <w:t>See S-100 Part 3.</w:t>
      </w:r>
    </w:p>
    <w:p w14:paraId="69BE1B69" w14:textId="16E0F203" w:rsidR="00D32E38" w:rsidRPr="003A7400" w:rsidRDefault="00D32E38" w:rsidP="00E74C64">
      <w:pPr>
        <w:pStyle w:val="Heading3"/>
      </w:pPr>
      <w:bookmarkStart w:id="88" w:name="_toc746"/>
      <w:bookmarkStart w:id="89" w:name="_Toc358361662"/>
      <w:bookmarkEnd w:id="88"/>
      <w:r w:rsidRPr="003A7400">
        <w:t>Attribute types</w:t>
      </w:r>
      <w:bookmarkEnd w:id="89"/>
    </w:p>
    <w:p w14:paraId="3CA7C963" w14:textId="155C7CD2" w:rsidR="00D32E38" w:rsidRPr="003A7400" w:rsidRDefault="00D32E38" w:rsidP="00B96AD4">
      <w:pPr>
        <w:pStyle w:val="BodyText"/>
      </w:pPr>
      <w:r w:rsidRPr="003A7400">
        <w:t xml:space="preserve">S100_GF_AttributeType </w:t>
      </w:r>
      <w:proofErr w:type="gramStart"/>
      <w:r w:rsidRPr="003A7400">
        <w:t>The</w:t>
      </w:r>
      <w:proofErr w:type="gramEnd"/>
      <w:r w:rsidRPr="003A7400">
        <w:t xml:space="preserve"> class S100_GF_AttributeType is the S-100 realization of </w:t>
      </w:r>
      <w:proofErr w:type="spellStart"/>
      <w:r w:rsidRPr="003A7400">
        <w:t>GF_AttributeType</w:t>
      </w:r>
      <w:proofErr w:type="spellEnd"/>
      <w:r w:rsidRPr="003A7400">
        <w:t xml:space="preserve">. </w:t>
      </w:r>
      <w:r w:rsidR="00B96AD4" w:rsidRPr="003A7400">
        <w:t xml:space="preserve"> </w:t>
      </w:r>
      <w:r w:rsidRPr="003A7400">
        <w:t>It is largely identical to the ISO 19109 class but differs in the following way: 1)</w:t>
      </w:r>
      <w:proofErr w:type="gramStart"/>
      <w:r w:rsidR="00B96AD4" w:rsidRPr="003A7400">
        <w:t xml:space="preserve">. </w:t>
      </w:r>
      <w:r w:rsidRPr="003A7400">
        <w:t xml:space="preserve"> The</w:t>
      </w:r>
      <w:proofErr w:type="gramEnd"/>
      <w:r w:rsidRPr="003A7400">
        <w:t xml:space="preserve"> association </w:t>
      </w:r>
      <w:proofErr w:type="spellStart"/>
      <w:r w:rsidRPr="003A7400">
        <w:t>attributeOfAttribute</w:t>
      </w:r>
      <w:proofErr w:type="spellEnd"/>
      <w:r w:rsidRPr="003A7400">
        <w:t xml:space="preserve"> is not realized in the S-100 GFM. S-100 introduces, instead, the concept of complex attributes. </w:t>
      </w:r>
      <w:r w:rsidR="00B96AD4" w:rsidRPr="003A7400">
        <w:t xml:space="preserve"> </w:t>
      </w:r>
      <w:r w:rsidRPr="003A7400">
        <w:t>Complex attributes are described further in ISO 19109 sub clause 7.4</w:t>
      </w:r>
    </w:p>
    <w:p w14:paraId="0BE5BCAD" w14:textId="335D5A09" w:rsidR="00D32E38" w:rsidRPr="003A7400" w:rsidRDefault="00D32E38" w:rsidP="00E74C64">
      <w:pPr>
        <w:pStyle w:val="Heading3"/>
      </w:pPr>
      <w:bookmarkStart w:id="90" w:name="_toc749"/>
      <w:bookmarkStart w:id="91" w:name="_Toc358361663"/>
      <w:bookmarkEnd w:id="90"/>
      <w:r w:rsidRPr="003A7400">
        <w:t>Geometry types</w:t>
      </w:r>
      <w:bookmarkEnd w:id="91"/>
    </w:p>
    <w:p w14:paraId="6A3F0722" w14:textId="1D2B0490" w:rsidR="00D32E38" w:rsidRDefault="00D32E38" w:rsidP="00B96AD4">
      <w:pPr>
        <w:pStyle w:val="BodyText"/>
      </w:pPr>
      <w:r w:rsidRPr="003A7400">
        <w:t>S-100 includes definitions of 1D and 2D geometry types.</w:t>
      </w:r>
      <w:r w:rsidR="00B96AD4" w:rsidRPr="003A7400">
        <w:t xml:space="preserve"> </w:t>
      </w:r>
      <w:r w:rsidRPr="003A7400">
        <w:t xml:space="preserve"> If a geometry type is required that is not specified in S-100 Part 7 Spatial Component, </w:t>
      </w:r>
      <w:proofErr w:type="gramStart"/>
      <w:r w:rsidRPr="003A7400">
        <w:t>then</w:t>
      </w:r>
      <w:proofErr w:type="gramEnd"/>
      <w:r w:rsidRPr="003A7400">
        <w:t xml:space="preserve"> apply to TSMAD for it to be added to the framework.</w:t>
      </w:r>
    </w:p>
    <w:p w14:paraId="5C885425" w14:textId="7510E5E8" w:rsidR="00ED5B50" w:rsidRDefault="00ED5B50">
      <w:r>
        <w:br w:type="page"/>
      </w:r>
    </w:p>
    <w:p w14:paraId="2450E6A6" w14:textId="77777777" w:rsidR="00ED5B50" w:rsidRPr="003A7400" w:rsidRDefault="00ED5B50" w:rsidP="00B96AD4">
      <w:pPr>
        <w:pStyle w:val="BodyText"/>
      </w:pPr>
    </w:p>
    <w:p w14:paraId="0F0198EB" w14:textId="77777777" w:rsidR="00D32E38" w:rsidRPr="003A7400" w:rsidRDefault="00D32E38" w:rsidP="00BE7B56">
      <w:pPr>
        <w:pStyle w:val="Heading1"/>
      </w:pPr>
      <w:bookmarkStart w:id="92" w:name="_toc752"/>
      <w:bookmarkStart w:id="93" w:name="_Toc358361664"/>
      <w:bookmarkEnd w:id="92"/>
      <w:r w:rsidRPr="003A7400">
        <w:t>Examples of the Product specification process</w:t>
      </w:r>
      <w:bookmarkEnd w:id="93"/>
    </w:p>
    <w:p w14:paraId="75C110E4" w14:textId="1704E958" w:rsidR="00D32E38" w:rsidRPr="003A7400" w:rsidRDefault="00D32E38" w:rsidP="005A33CB">
      <w:pPr>
        <w:pStyle w:val="BodyText"/>
      </w:pPr>
      <w:r w:rsidRPr="003A7400">
        <w:t xml:space="preserve">In the next chapters some examples are given how to develop the content for a product specification. </w:t>
      </w:r>
      <w:r w:rsidR="005A33CB" w:rsidRPr="003A7400">
        <w:t xml:space="preserve"> </w:t>
      </w:r>
      <w:r w:rsidRPr="003A7400">
        <w:t xml:space="preserve">Some real situations are given and the derivations of some of the main information items are explained. </w:t>
      </w:r>
      <w:r w:rsidR="005A33CB" w:rsidRPr="003A7400">
        <w:t xml:space="preserve"> </w:t>
      </w:r>
      <w:r w:rsidRPr="003A7400">
        <w:t>The information gained from this process can then be transformed into a product specification by using the Template.</w:t>
      </w:r>
    </w:p>
    <w:p w14:paraId="0AB1E096" w14:textId="77777777" w:rsidR="00D32E38" w:rsidRPr="003A7400" w:rsidRDefault="00D32E38" w:rsidP="00E74C64">
      <w:pPr>
        <w:pStyle w:val="Heading2"/>
      </w:pPr>
      <w:bookmarkStart w:id="94" w:name="_toc755"/>
      <w:bookmarkStart w:id="95" w:name="_Toc358361665"/>
      <w:bookmarkEnd w:id="94"/>
      <w:r w:rsidRPr="003A7400">
        <w:t>Conceptual Viewpoint</w:t>
      </w:r>
      <w:bookmarkEnd w:id="95"/>
    </w:p>
    <w:p w14:paraId="65018161" w14:textId="61982BB8" w:rsidR="00D32E38" w:rsidRPr="003A7400" w:rsidRDefault="005A33CB" w:rsidP="005A33CB">
      <w:pPr>
        <w:pStyle w:val="BodyText"/>
      </w:pPr>
      <w:r w:rsidRPr="003A7400">
        <w:rPr>
          <w:rStyle w:val="BodyTextChar"/>
        </w:rPr>
        <w:fldChar w:fldCharType="begin"/>
      </w:r>
      <w:r w:rsidRPr="003A7400">
        <w:rPr>
          <w:rStyle w:val="BodyTextChar"/>
        </w:rPr>
        <w:instrText xml:space="preserve"> REF _Ref232138803 \r \h </w:instrText>
      </w:r>
      <w:r w:rsidRPr="003A7400">
        <w:rPr>
          <w:rStyle w:val="BodyTextChar"/>
        </w:rPr>
      </w:r>
      <w:r w:rsidRPr="003A7400">
        <w:rPr>
          <w:rStyle w:val="BodyTextChar"/>
        </w:rPr>
        <w:fldChar w:fldCharType="separate"/>
      </w:r>
      <w:r w:rsidRPr="003A7400">
        <w:rPr>
          <w:rStyle w:val="BodyTextChar"/>
        </w:rPr>
        <w:t>Figure 9</w:t>
      </w:r>
      <w:r w:rsidRPr="003A7400">
        <w:rPr>
          <w:rStyle w:val="BodyTextChar"/>
        </w:rPr>
        <w:fldChar w:fldCharType="end"/>
      </w:r>
      <w:r w:rsidRPr="003A7400">
        <w:t>,</w:t>
      </w:r>
      <w:r w:rsidR="00D32E38" w:rsidRPr="003A7400">
        <w:t xml:space="preserve"> taken from ISO 19109</w:t>
      </w:r>
      <w:r w:rsidRPr="003A7400">
        <w:t>,</w:t>
      </w:r>
      <w:r w:rsidR="00D32E38" w:rsidRPr="003A7400">
        <w:t xml:space="preserve"> </w:t>
      </w:r>
      <w:proofErr w:type="gramStart"/>
      <w:r w:rsidR="00D32E38" w:rsidRPr="003A7400">
        <w:t>illustrates</w:t>
      </w:r>
      <w:proofErr w:type="gramEnd"/>
      <w:r w:rsidR="00D32E38" w:rsidRPr="003A7400">
        <w:t xml:space="preserve"> the process of converting a real situation into a geographic data model: </w:t>
      </w:r>
    </w:p>
    <w:p w14:paraId="2FAF9EF6" w14:textId="77777777" w:rsidR="00D32E38" w:rsidRPr="003A7400" w:rsidRDefault="00D32E38" w:rsidP="00D32E38">
      <w:pPr>
        <w:pStyle w:val="WW-Default"/>
        <w:spacing w:after="60"/>
        <w:jc w:val="both"/>
        <w:rPr>
          <w:lang w:val="en-GB"/>
        </w:rPr>
      </w:pPr>
    </w:p>
    <w:p w14:paraId="7F721F60" w14:textId="77777777" w:rsidR="00D32E38" w:rsidRPr="003A7400" w:rsidRDefault="00D32E38" w:rsidP="00D32E38">
      <w:pPr>
        <w:pStyle w:val="WW-Default"/>
        <w:spacing w:after="60"/>
        <w:jc w:val="both"/>
        <w:rPr>
          <w:lang w:val="en-GB"/>
        </w:rPr>
      </w:pPr>
      <w:r w:rsidRPr="003A7400">
        <w:rPr>
          <w:noProof/>
          <w:sz w:val="22"/>
          <w:szCs w:val="22"/>
          <w:lang w:val="en-IE" w:eastAsia="en-IE"/>
        </w:rPr>
        <w:drawing>
          <wp:inline distT="0" distB="0" distL="0" distR="0" wp14:anchorId="7D668E69" wp14:editId="62724CA7">
            <wp:extent cx="4819015" cy="4485640"/>
            <wp:effectExtent l="0" t="0" r="698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582AA82D" w14:textId="77777777" w:rsidR="00D32E38" w:rsidRPr="003A7400" w:rsidRDefault="00D32E38" w:rsidP="00DA730B">
      <w:pPr>
        <w:pStyle w:val="Figure"/>
      </w:pPr>
      <w:bookmarkStart w:id="96" w:name="_Ref232138803"/>
      <w:bookmarkStart w:id="97" w:name="_Toc358361736"/>
      <w:r w:rsidRPr="003A7400">
        <w:t>From reality to geographic data</w:t>
      </w:r>
      <w:bookmarkEnd w:id="96"/>
      <w:bookmarkEnd w:id="97"/>
    </w:p>
    <w:p w14:paraId="77829B63" w14:textId="77777777" w:rsidR="00D32E38" w:rsidRPr="003A7400" w:rsidRDefault="00D32E38" w:rsidP="00D32E38">
      <w:pPr>
        <w:pStyle w:val="WW-Default"/>
        <w:spacing w:after="60"/>
        <w:jc w:val="both"/>
        <w:rPr>
          <w:sz w:val="22"/>
          <w:szCs w:val="22"/>
          <w:lang w:val="en-GB"/>
        </w:rPr>
      </w:pPr>
    </w:p>
    <w:p w14:paraId="7DDD49B5" w14:textId="5FBE3E77" w:rsidR="00D32E38" w:rsidRPr="003A7400" w:rsidRDefault="005A33CB" w:rsidP="00D32E38">
      <w:pPr>
        <w:pStyle w:val="WW-Default"/>
        <w:spacing w:after="60"/>
        <w:jc w:val="both"/>
        <w:rPr>
          <w:sz w:val="22"/>
          <w:szCs w:val="22"/>
          <w:lang w:val="en-GB"/>
        </w:rPr>
      </w:pPr>
      <w:r w:rsidRPr="003A7400">
        <w:rPr>
          <w:rStyle w:val="BodyTextChar"/>
          <w:lang w:val="en-GB"/>
        </w:rPr>
        <w:fldChar w:fldCharType="begin"/>
      </w:r>
      <w:r w:rsidRPr="003A7400">
        <w:rPr>
          <w:rStyle w:val="BodyTextChar"/>
          <w:lang w:val="en-GB"/>
        </w:rPr>
        <w:instrText xml:space="preserve"> REF _Ref232138803 \r \h </w:instrText>
      </w:r>
      <w:r w:rsidRPr="003A7400">
        <w:rPr>
          <w:rStyle w:val="BodyTextChar"/>
          <w:lang w:val="en-GB"/>
        </w:rPr>
      </w:r>
      <w:r w:rsidRPr="003A7400">
        <w:rPr>
          <w:rStyle w:val="BodyTextChar"/>
          <w:lang w:val="en-GB"/>
        </w:rPr>
        <w:fldChar w:fldCharType="separate"/>
      </w:r>
      <w:r w:rsidRPr="003A7400">
        <w:rPr>
          <w:rStyle w:val="BodyTextChar"/>
          <w:lang w:val="en-GB"/>
        </w:rPr>
        <w:t>Figure 9</w:t>
      </w:r>
      <w:r w:rsidRPr="003A7400">
        <w:rPr>
          <w:rStyle w:val="BodyTextChar"/>
          <w:lang w:val="en-GB"/>
        </w:rPr>
        <w:fldChar w:fldCharType="end"/>
      </w:r>
      <w:r w:rsidR="00D32E38" w:rsidRPr="003A7400">
        <w:rPr>
          <w:sz w:val="22"/>
          <w:szCs w:val="22"/>
          <w:lang w:val="en-GB"/>
        </w:rPr>
        <w:t xml:space="preserve"> shows how a defined view of the world in a given context or “universe of discourse” is used as the basis for modelling features. </w:t>
      </w:r>
      <w:r w:rsidRPr="003A7400">
        <w:rPr>
          <w:sz w:val="22"/>
          <w:szCs w:val="22"/>
          <w:lang w:val="en-GB"/>
        </w:rPr>
        <w:t xml:space="preserve"> </w:t>
      </w:r>
      <w:r w:rsidR="00D32E38" w:rsidRPr="003A7400">
        <w:rPr>
          <w:sz w:val="22"/>
          <w:szCs w:val="22"/>
          <w:lang w:val="en-GB"/>
        </w:rPr>
        <w:t xml:space="preserve">These features can be represented in a conceptual schema language such as UML as an application schema and can be stored in documents called feature catalogues. </w:t>
      </w:r>
      <w:r w:rsidRPr="003A7400">
        <w:rPr>
          <w:sz w:val="22"/>
          <w:szCs w:val="22"/>
          <w:lang w:val="en-GB"/>
        </w:rPr>
        <w:t xml:space="preserve"> </w:t>
      </w:r>
      <w:r w:rsidR="00D32E38" w:rsidRPr="003A7400">
        <w:rPr>
          <w:sz w:val="22"/>
          <w:szCs w:val="22"/>
          <w:lang w:val="en-GB"/>
        </w:rPr>
        <w:t xml:space="preserve">Data then conforms to the structure and content of the application schema and consequently as reflected in the feature catalogue. </w:t>
      </w:r>
    </w:p>
    <w:p w14:paraId="2D618F4E" w14:textId="49975A13" w:rsidR="00D32E38" w:rsidRPr="003A7400" w:rsidRDefault="00D32E38" w:rsidP="00D32E38">
      <w:pPr>
        <w:pStyle w:val="WW-Default"/>
        <w:spacing w:after="60"/>
        <w:jc w:val="both"/>
        <w:rPr>
          <w:sz w:val="22"/>
          <w:szCs w:val="22"/>
          <w:lang w:val="en-GB"/>
        </w:rPr>
      </w:pPr>
      <w:r w:rsidRPr="003A7400">
        <w:rPr>
          <w:sz w:val="22"/>
          <w:szCs w:val="22"/>
          <w:lang w:val="en-GB"/>
        </w:rPr>
        <w:t>The flow diagram in Fig 10 is based on S-100 Appendix A and shows the process for a geospatial product, which could include vector and coverage data.</w:t>
      </w:r>
      <w:r w:rsidR="005A33CB" w:rsidRPr="003A7400">
        <w:rPr>
          <w:sz w:val="22"/>
          <w:szCs w:val="22"/>
          <w:lang w:val="en-GB"/>
        </w:rPr>
        <w:t xml:space="preserve"> </w:t>
      </w:r>
      <w:r w:rsidRPr="003A7400">
        <w:rPr>
          <w:sz w:val="22"/>
          <w:szCs w:val="22"/>
          <w:lang w:val="en-GB"/>
        </w:rPr>
        <w:t xml:space="preserve"> In effect this is </w:t>
      </w:r>
      <w:r w:rsidR="00ED5B50">
        <w:rPr>
          <w:sz w:val="22"/>
          <w:szCs w:val="22"/>
          <w:lang w:val="en-GB"/>
        </w:rPr>
        <w:t>a more detailed view of figure 9</w:t>
      </w:r>
      <w:r w:rsidRPr="003A7400">
        <w:rPr>
          <w:sz w:val="22"/>
          <w:szCs w:val="22"/>
          <w:lang w:val="en-GB"/>
        </w:rPr>
        <w:t xml:space="preserve"> showing the steps </w:t>
      </w:r>
      <w:r w:rsidR="005A33CB" w:rsidRPr="003A7400">
        <w:rPr>
          <w:sz w:val="22"/>
          <w:szCs w:val="22"/>
          <w:lang w:val="en-GB"/>
        </w:rPr>
        <w:t>that</w:t>
      </w:r>
      <w:r w:rsidRPr="003A7400">
        <w:rPr>
          <w:sz w:val="22"/>
          <w:szCs w:val="22"/>
          <w:lang w:val="en-GB"/>
        </w:rPr>
        <w:t xml:space="preserve"> the processes follow. </w:t>
      </w:r>
    </w:p>
    <w:p w14:paraId="12C36234" w14:textId="77777777" w:rsidR="00D32E38" w:rsidRPr="003A7400" w:rsidRDefault="00D32E38" w:rsidP="00D32E38">
      <w:pPr>
        <w:pStyle w:val="WW-Default"/>
        <w:spacing w:after="60"/>
        <w:jc w:val="both"/>
        <w:rPr>
          <w:sz w:val="20"/>
          <w:szCs w:val="20"/>
          <w:lang w:val="en-GB"/>
        </w:rPr>
      </w:pPr>
    </w:p>
    <w:p w14:paraId="6C9B2793" w14:textId="77777777" w:rsidR="00D32E38" w:rsidRPr="003A7400" w:rsidRDefault="00D32E38" w:rsidP="005A33CB">
      <w:pPr>
        <w:pStyle w:val="WW-Default"/>
        <w:spacing w:after="60"/>
        <w:jc w:val="center"/>
        <w:rPr>
          <w:lang w:val="en-GB"/>
        </w:rPr>
      </w:pPr>
      <w:r w:rsidRPr="003A7400">
        <w:rPr>
          <w:noProof/>
          <w:sz w:val="20"/>
          <w:szCs w:val="20"/>
          <w:lang w:val="en-IE" w:eastAsia="en-IE"/>
        </w:rPr>
        <w:lastRenderedPageBreak/>
        <mc:AlternateContent>
          <mc:Choice Requires="wpg">
            <w:drawing>
              <wp:inline distT="0" distB="0" distL="0" distR="0" wp14:anchorId="55F37BE8" wp14:editId="78E559EE">
                <wp:extent cx="5539105" cy="8458200"/>
                <wp:effectExtent l="0" t="2540" r="12065" b="10160"/>
                <wp:docPr id="26"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9105" cy="8458200"/>
                          <a:chOff x="0" y="0"/>
                          <a:chExt cx="8722" cy="13319"/>
                        </a:xfrm>
                      </wpg:grpSpPr>
                      <wps:wsp>
                        <wps:cNvPr id="27"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28"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9D6885" w14:textId="77777777" w:rsidR="00147287" w:rsidRDefault="00147287" w:rsidP="00D32E38">
                              <w:pPr>
                                <w:jc w:val="center"/>
                                <w:rPr>
                                  <w:sz w:val="18"/>
                                  <w:szCs w:val="18"/>
                                </w:rPr>
                              </w:pPr>
                              <w:r>
                                <w:rPr>
                                  <w:sz w:val="18"/>
                                  <w:szCs w:val="18"/>
                                </w:rPr>
                                <w:t>Determine geometry requirement</w:t>
                              </w:r>
                            </w:p>
                          </w:txbxContent>
                        </wps:txbx>
                        <wps:bodyPr rot="0" vert="horz" wrap="square" lIns="91440" tIns="45720" rIns="91440" bIns="45720" anchor="ctr" anchorCtr="0">
                          <a:noAutofit/>
                        </wps:bodyPr>
                      </wps:wsp>
                      <wps:wsp>
                        <wps:cNvPr id="29"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D633C31" w14:textId="77777777" w:rsidR="00147287" w:rsidRDefault="00147287" w:rsidP="00D32E38">
                              <w:pPr>
                                <w:jc w:val="center"/>
                                <w:rPr>
                                  <w:sz w:val="18"/>
                                  <w:szCs w:val="18"/>
                                </w:rPr>
                              </w:pPr>
                              <w:r>
                                <w:rPr>
                                  <w:sz w:val="18"/>
                                  <w:szCs w:val="18"/>
                                </w:rPr>
                                <w:t>Determine feature classes</w:t>
                              </w:r>
                            </w:p>
                          </w:txbxContent>
                        </wps:txbx>
                        <wps:bodyPr rot="0" vert="horz" wrap="square" lIns="91440" tIns="45720" rIns="91440" bIns="45720" anchor="ctr" anchorCtr="0">
                          <a:noAutofit/>
                        </wps:bodyPr>
                      </wps:wsp>
                      <wpg:grpSp>
                        <wpg:cNvPr id="30" name="Group 7"/>
                        <wpg:cNvGrpSpPr>
                          <a:grpSpLocks/>
                        </wpg:cNvGrpSpPr>
                        <wpg:grpSpPr bwMode="auto">
                          <a:xfrm>
                            <a:off x="3420" y="1080"/>
                            <a:ext cx="2159" cy="1078"/>
                            <a:chOff x="3420" y="1080"/>
                            <a:chExt cx="2159" cy="1078"/>
                          </a:xfrm>
                        </wpg:grpSpPr>
                        <wps:wsp>
                          <wps:cNvPr id="31"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32" name="Text Box 9"/>
                          <wps:cNvSpPr txBox="1">
                            <a:spLocks noChangeArrowheads="1"/>
                          </wps:cNvSpPr>
                          <wps:spPr bwMode="auto">
                            <a:xfrm>
                              <a:off x="3960" y="13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EC002AA" w14:textId="77777777" w:rsidR="00147287" w:rsidRDefault="00147287" w:rsidP="00D32E38">
                                <w:pPr>
                                  <w:jc w:val="center"/>
                                  <w:rPr>
                                    <w:sz w:val="18"/>
                                    <w:szCs w:val="18"/>
                                  </w:rPr>
                                </w:pPr>
                                <w:proofErr w:type="gramStart"/>
                                <w:r>
                                  <w:rPr>
                                    <w:sz w:val="18"/>
                                    <w:szCs w:val="18"/>
                                  </w:rPr>
                                  <w:t>Vector or Coverage?</w:t>
                                </w:r>
                                <w:proofErr w:type="gramEnd"/>
                              </w:p>
                            </w:txbxContent>
                          </wps:txbx>
                          <wps:bodyPr rot="0" vert="horz" wrap="square" lIns="91440" tIns="45720" rIns="91440" bIns="45720" anchor="ctr" anchorCtr="0">
                            <a:noAutofit/>
                          </wps:bodyPr>
                        </wps:wsp>
                      </wpg:grpSp>
                      <wpg:grpSp>
                        <wpg:cNvPr id="33" name="Group 10"/>
                        <wpg:cNvGrpSpPr>
                          <a:grpSpLocks/>
                        </wpg:cNvGrpSpPr>
                        <wpg:grpSpPr bwMode="auto">
                          <a:xfrm>
                            <a:off x="719" y="2340"/>
                            <a:ext cx="2157" cy="1078"/>
                            <a:chOff x="719" y="2340"/>
                            <a:chExt cx="2157" cy="1078"/>
                          </a:xfrm>
                        </wpg:grpSpPr>
                        <wps:wsp>
                          <wps:cNvPr id="34"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35" name="Text Box 12"/>
                          <wps:cNvSpPr txBox="1">
                            <a:spLocks noChangeArrowheads="1"/>
                          </wps:cNvSpPr>
                          <wps:spPr bwMode="auto">
                            <a:xfrm>
                              <a:off x="1258" y="260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123E449" w14:textId="77777777" w:rsidR="00147287" w:rsidRDefault="00147287" w:rsidP="00D32E38">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36"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B961D15" w14:textId="77777777" w:rsidR="00147287" w:rsidRDefault="00147287" w:rsidP="00D32E38">
                              <w:pPr>
                                <w:jc w:val="center"/>
                                <w:rPr>
                                  <w:sz w:val="18"/>
                                  <w:szCs w:val="18"/>
                                </w:rPr>
                              </w:pPr>
                              <w:r>
                                <w:rPr>
                                  <w:sz w:val="18"/>
                                  <w:szCs w:val="18"/>
                                </w:rPr>
                                <w:t>Determine attributes</w:t>
                              </w:r>
                            </w:p>
                          </w:txbxContent>
                        </wps:txbx>
                        <wps:bodyPr rot="0" vert="horz" wrap="square" lIns="91440" tIns="45720" rIns="91440" bIns="45720" anchor="ctr" anchorCtr="0">
                          <a:noAutofit/>
                        </wps:bodyPr>
                      </wps:wsp>
                      <wps:wsp>
                        <wps:cNvPr id="37"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32D6E9AF" w14:textId="77777777" w:rsidR="00147287" w:rsidRDefault="00147287" w:rsidP="00D32E38">
                              <w:pPr>
                                <w:jc w:val="center"/>
                                <w:rPr>
                                  <w:sz w:val="18"/>
                                  <w:szCs w:val="18"/>
                                </w:rPr>
                              </w:pPr>
                              <w:r>
                                <w:rPr>
                                  <w:sz w:val="18"/>
                                  <w:szCs w:val="18"/>
                                </w:rPr>
                                <w:t>Coordinate Reference System</w:t>
                              </w:r>
                            </w:p>
                          </w:txbxContent>
                        </wps:txbx>
                        <wps:bodyPr rot="0" vert="horz" wrap="square" lIns="91440" tIns="45720" rIns="91440" bIns="45720" anchor="ctr" anchorCtr="0">
                          <a:noAutofit/>
                        </wps:bodyPr>
                      </wps:wsp>
                      <wps:wsp>
                        <wps:cNvPr id="38" name="Text Box 15"/>
                        <wps:cNvSpPr txBox="1">
                          <a:spLocks noChangeArrowheads="1"/>
                        </wps:cNvSpPr>
                        <wps:spPr bwMode="auto">
                          <a:xfrm>
                            <a:off x="6839" y="1007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FA93A47" w14:textId="77777777" w:rsidR="00147287" w:rsidRDefault="00147287" w:rsidP="00D32E38">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39" name="Text Box 16"/>
                        <wps:cNvSpPr txBox="1">
                          <a:spLocks noChangeArrowheads="1"/>
                        </wps:cNvSpPr>
                        <wps:spPr bwMode="auto">
                          <a:xfrm>
                            <a:off x="6839" y="719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F315F71" w14:textId="77777777" w:rsidR="00147287" w:rsidRDefault="00147287" w:rsidP="00D32E38">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40"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E55A8A" w14:textId="77777777" w:rsidR="00147287" w:rsidRDefault="00147287" w:rsidP="00D32E38">
                              <w:pPr>
                                <w:jc w:val="center"/>
                                <w:rPr>
                                  <w:sz w:val="18"/>
                                  <w:szCs w:val="18"/>
                                </w:rPr>
                              </w:pPr>
                              <w:r>
                                <w:rPr>
                                  <w:sz w:val="18"/>
                                  <w:szCs w:val="18"/>
                                </w:rPr>
                                <w:t>Determine geometry types</w:t>
                              </w:r>
                            </w:p>
                          </w:txbxContent>
                        </wps:txbx>
                        <wps:bodyPr rot="0" vert="horz" wrap="square" lIns="91440" tIns="45720" rIns="91440" bIns="45720" anchor="ctr" anchorCtr="0">
                          <a:noAutofit/>
                        </wps:bodyPr>
                      </wps:wsp>
                      <wpg:grpSp>
                        <wpg:cNvPr id="41" name="Group 18"/>
                        <wpg:cNvGrpSpPr>
                          <a:grpSpLocks/>
                        </wpg:cNvGrpSpPr>
                        <wpg:grpSpPr bwMode="auto">
                          <a:xfrm>
                            <a:off x="4289" y="3600"/>
                            <a:ext cx="2158" cy="898"/>
                            <a:chOff x="4289" y="3600"/>
                            <a:chExt cx="2158" cy="898"/>
                          </a:xfrm>
                        </wpg:grpSpPr>
                        <wps:wsp>
                          <wps:cNvPr id="42"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43" name="Text Box 20"/>
                          <wps:cNvSpPr txBox="1">
                            <a:spLocks noChangeArrowheads="1"/>
                          </wps:cNvSpPr>
                          <wps:spPr bwMode="auto">
                            <a:xfrm>
                              <a:off x="4828" y="3824"/>
                              <a:ext cx="1079" cy="4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73A26621" w14:textId="77777777" w:rsidR="00147287" w:rsidRDefault="00147287" w:rsidP="00D32E38">
                                <w:pPr>
                                  <w:jc w:val="center"/>
                                  <w:rPr>
                                    <w:sz w:val="18"/>
                                    <w:szCs w:val="18"/>
                                  </w:rPr>
                                </w:pPr>
                                <w:r>
                                  <w:rPr>
                                    <w:sz w:val="18"/>
                                    <w:szCs w:val="18"/>
                                  </w:rPr>
                                  <w:t>Types exist?</w:t>
                                </w:r>
                              </w:p>
                            </w:txbxContent>
                          </wps:txbx>
                          <wps:bodyPr rot="0" vert="horz" wrap="square" lIns="91440" tIns="45720" rIns="91440" bIns="45720" anchor="ctr" anchorCtr="0">
                            <a:noAutofit/>
                          </wps:bodyPr>
                        </wps:wsp>
                      </wpg:grpSp>
                      <wpg:grpSp>
                        <wpg:cNvPr id="44" name="Group 21"/>
                        <wpg:cNvGrpSpPr>
                          <a:grpSpLocks/>
                        </wpg:cNvGrpSpPr>
                        <wpg:grpSpPr bwMode="auto">
                          <a:xfrm>
                            <a:off x="719" y="4860"/>
                            <a:ext cx="2157" cy="1078"/>
                            <a:chOff x="719" y="4860"/>
                            <a:chExt cx="2157" cy="1078"/>
                          </a:xfrm>
                        </wpg:grpSpPr>
                        <wps:wsp>
                          <wps:cNvPr id="45"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46" name="Text Box 23"/>
                          <wps:cNvSpPr txBox="1">
                            <a:spLocks noChangeArrowheads="1"/>
                          </wps:cNvSpPr>
                          <wps:spPr bwMode="auto">
                            <a:xfrm>
                              <a:off x="1258" y="512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12A8E04" w14:textId="77777777" w:rsidR="00147287" w:rsidRDefault="00147287" w:rsidP="00D32E38">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g:grpSp>
                        <wpg:cNvPr id="47" name="Group 24"/>
                        <wpg:cNvGrpSpPr>
                          <a:grpSpLocks/>
                        </wpg:cNvGrpSpPr>
                        <wpg:grpSpPr bwMode="auto">
                          <a:xfrm>
                            <a:off x="719" y="7380"/>
                            <a:ext cx="2157" cy="1078"/>
                            <a:chOff x="719" y="7380"/>
                            <a:chExt cx="2157" cy="1078"/>
                          </a:xfrm>
                        </wpg:grpSpPr>
                        <wps:wsp>
                          <wps:cNvPr id="48"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49" name="Text Box 26"/>
                          <wps:cNvSpPr txBox="1">
                            <a:spLocks noChangeArrowheads="1"/>
                          </wps:cNvSpPr>
                          <wps:spPr bwMode="auto">
                            <a:xfrm>
                              <a:off x="1258" y="76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17F59545" w14:textId="77777777" w:rsidR="00147287" w:rsidRDefault="00147287" w:rsidP="00D32E38">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50"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ADA421F" w14:textId="77777777" w:rsidR="00147287" w:rsidRDefault="00147287" w:rsidP="00D32E38">
                              <w:pPr>
                                <w:jc w:val="center"/>
                                <w:rPr>
                                  <w:sz w:val="18"/>
                                  <w:szCs w:val="18"/>
                                </w:rPr>
                              </w:pPr>
                              <w:r>
                                <w:rPr>
                                  <w:sz w:val="18"/>
                                  <w:szCs w:val="18"/>
                                </w:rPr>
                                <w:t xml:space="preserve">Determine </w:t>
                              </w:r>
                              <w:proofErr w:type="spellStart"/>
                              <w:r>
                                <w:rPr>
                                  <w:sz w:val="18"/>
                                  <w:szCs w:val="18"/>
                                </w:rPr>
                                <w:t>enumerants</w:t>
                              </w:r>
                              <w:proofErr w:type="spellEnd"/>
                            </w:p>
                          </w:txbxContent>
                        </wps:txbx>
                        <wps:bodyPr rot="0" vert="horz" wrap="square" lIns="91440" tIns="45720" rIns="91440" bIns="45720" anchor="ctr" anchorCtr="0">
                          <a:noAutofit/>
                        </wps:bodyPr>
                      </wps:wsp>
                      <wps:wsp>
                        <wps:cNvPr id="51"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A89445" w14:textId="77777777" w:rsidR="00147287" w:rsidRDefault="00147287" w:rsidP="00D32E38">
                              <w:pPr>
                                <w:jc w:val="center"/>
                                <w:rPr>
                                  <w:sz w:val="18"/>
                                  <w:szCs w:val="18"/>
                                </w:rPr>
                              </w:pPr>
                              <w:r>
                                <w:rPr>
                                  <w:sz w:val="18"/>
                                  <w:szCs w:val="18"/>
                                </w:rPr>
                                <w:t>Bind features and attributes</w:t>
                              </w:r>
                            </w:p>
                          </w:txbxContent>
                        </wps:txbx>
                        <wps:bodyPr rot="0" vert="horz" wrap="square" lIns="91440" tIns="45720" rIns="91440" bIns="45720" anchor="ctr" anchorCtr="0">
                          <a:noAutofit/>
                        </wps:bodyPr>
                      </wps:wsp>
                      <wps:wsp>
                        <wps:cNvPr id="52"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3"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4"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5"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6"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7"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8"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59"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0"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2"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0352C56" w14:textId="77777777" w:rsidR="00147287" w:rsidRDefault="00147287" w:rsidP="00D32E38">
                              <w:pPr>
                                <w:jc w:val="center"/>
                                <w:rPr>
                                  <w:sz w:val="18"/>
                                  <w:szCs w:val="18"/>
                                </w:rPr>
                              </w:pPr>
                              <w:r>
                                <w:rPr>
                                  <w:sz w:val="18"/>
                                  <w:szCs w:val="18"/>
                                </w:rPr>
                                <w:t xml:space="preserve">Register definitions in the GI Registry </w:t>
                              </w:r>
                            </w:p>
                            <w:p w14:paraId="52F2A2C0" w14:textId="77777777" w:rsidR="00147287" w:rsidRDefault="00147287" w:rsidP="00D32E38">
                              <w:pPr>
                                <w:jc w:val="center"/>
                                <w:rPr>
                                  <w:sz w:val="18"/>
                                  <w:szCs w:val="18"/>
                                </w:rPr>
                              </w:pPr>
                              <w:r>
                                <w:rPr>
                                  <w:sz w:val="18"/>
                                  <w:szCs w:val="18"/>
                                </w:rPr>
                                <w:t>See section 6</w:t>
                              </w:r>
                            </w:p>
                          </w:txbxContent>
                        </wps:txbx>
                        <wps:bodyPr rot="0" vert="horz" wrap="square" lIns="91440" tIns="45720" rIns="91440" bIns="45720" anchor="ctr" anchorCtr="0">
                          <a:noAutofit/>
                        </wps:bodyPr>
                      </wps:wsp>
                      <wps:wsp>
                        <wps:cNvPr id="64"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AC01BF2" w14:textId="77777777" w:rsidR="00147287" w:rsidRDefault="00147287" w:rsidP="00D32E38">
                              <w:pPr>
                                <w:jc w:val="center"/>
                                <w:rPr>
                                  <w:sz w:val="18"/>
                                  <w:szCs w:val="18"/>
                                </w:rPr>
                              </w:pPr>
                              <w:r>
                                <w:rPr>
                                  <w:sz w:val="18"/>
                                  <w:szCs w:val="18"/>
                                </w:rPr>
                                <w:t>Create application schema</w:t>
                              </w:r>
                            </w:p>
                          </w:txbxContent>
                        </wps:txbx>
                        <wps:bodyPr rot="0" vert="horz" wrap="square" lIns="91440" tIns="45720" rIns="91440" bIns="45720" anchor="ctr" anchorCtr="0">
                          <a:noAutofit/>
                        </wps:bodyPr>
                      </wps:wsp>
                      <wps:wsp>
                        <wps:cNvPr id="67"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EDA27E1" w14:textId="77777777" w:rsidR="00147287" w:rsidRDefault="00147287" w:rsidP="00D32E38">
                              <w:pPr>
                                <w:jc w:val="center"/>
                                <w:rPr>
                                  <w:sz w:val="18"/>
                                  <w:szCs w:val="18"/>
                                </w:rPr>
                              </w:pPr>
                              <w:r>
                                <w:rPr>
                                  <w:sz w:val="18"/>
                                  <w:szCs w:val="18"/>
                                </w:rPr>
                                <w:t>Apply to TSMAD for Addition</w:t>
                              </w:r>
                            </w:p>
                          </w:txbxContent>
                        </wps:txbx>
                        <wps:bodyPr rot="0" vert="horz" wrap="square" lIns="91440" tIns="45720" rIns="91440" bIns="45720" anchor="ctr" anchorCtr="0">
                          <a:noAutofit/>
                        </wps:bodyPr>
                      </wps:wsp>
                      <wps:wsp>
                        <wps:cNvPr id="68"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9"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70"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71" name="Line 48"/>
                        <wps:cNvCnPr/>
                        <wps:spPr bwMode="auto">
                          <a:xfrm>
                            <a:off x="7739" y="10800"/>
                            <a:ext cx="1"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72" name="Freeform 49"/>
                        <wps:cNvSpPr>
                          <a:spLocks/>
                        </wps:cNvSpPr>
                        <wps:spPr bwMode="auto">
                          <a:xfrm>
                            <a:off x="5760" y="7380"/>
                            <a:ext cx="1078" cy="1618"/>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73"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74"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75"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9A97D45" w14:textId="77777777" w:rsidR="00147287" w:rsidRDefault="00147287" w:rsidP="00D32E38">
                              <w:pPr>
                                <w:jc w:val="center"/>
                              </w:pPr>
                            </w:p>
                            <w:p w14:paraId="16378C0C" w14:textId="77777777" w:rsidR="00147287" w:rsidRDefault="00147287" w:rsidP="00D32E38">
                              <w:pPr>
                                <w:jc w:val="center"/>
                                <w:rPr>
                                  <w:sz w:val="24"/>
                                </w:rPr>
                              </w:pPr>
                              <w:r>
                                <w:rPr>
                                  <w:sz w:val="24"/>
                                </w:rPr>
                                <w:t>Dataset</w:t>
                              </w:r>
                            </w:p>
                          </w:txbxContent>
                        </wps:txbx>
                        <wps:bodyPr rot="0" vert="horz" wrap="square" lIns="91440" tIns="45720" rIns="91440" bIns="45720" anchor="ctr" anchorCtr="0">
                          <a:noAutofit/>
                        </wps:bodyPr>
                      </wps:wsp>
                      <wps:wsp>
                        <wps:cNvPr id="76"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F522641" w14:textId="77777777" w:rsidR="00147287" w:rsidRDefault="00147287" w:rsidP="00D32E38">
                              <w:pPr>
                                <w:jc w:val="center"/>
                                <w:rPr>
                                  <w:sz w:val="18"/>
                                  <w:szCs w:val="18"/>
                                </w:rPr>
                              </w:pPr>
                              <w:r>
                                <w:rPr>
                                  <w:sz w:val="18"/>
                                  <w:szCs w:val="18"/>
                                </w:rPr>
                                <w:t>Feature Catalogue</w:t>
                              </w:r>
                            </w:p>
                          </w:txbxContent>
                        </wps:txbx>
                        <wps:bodyPr rot="0" vert="horz" wrap="square" lIns="91440" tIns="45720" rIns="91440" bIns="45720" anchor="ctr" anchorCtr="0">
                          <a:noAutofit/>
                        </wps:bodyPr>
                      </wps:wsp>
                      <wps:wsp>
                        <wps:cNvPr id="77"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69A9EA" w14:textId="77777777" w:rsidR="00147287" w:rsidRDefault="00147287" w:rsidP="00D32E38">
                              <w:pPr>
                                <w:jc w:val="center"/>
                                <w:rPr>
                                  <w:sz w:val="18"/>
                                  <w:szCs w:val="18"/>
                                </w:rPr>
                              </w:pPr>
                              <w:r>
                                <w:rPr>
                                  <w:sz w:val="18"/>
                                  <w:szCs w:val="18"/>
                                </w:rPr>
                                <w:t>Portrayal Catalogue</w:t>
                              </w:r>
                            </w:p>
                          </w:txbxContent>
                        </wps:txbx>
                        <wps:bodyPr rot="0" vert="horz" wrap="square" lIns="91440" tIns="45720" rIns="91440" bIns="45720" anchor="ctr" anchorCtr="0">
                          <a:noAutofit/>
                        </wps:bodyPr>
                      </wps:wsp>
                      <wps:wsp>
                        <wps:cNvPr id="78"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79"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61D1D38" w14:textId="77777777" w:rsidR="00147287" w:rsidRDefault="00147287" w:rsidP="00D32E38">
                              <w:pPr>
                                <w:jc w:val="center"/>
                                <w:rPr>
                                  <w:sz w:val="18"/>
                                  <w:szCs w:val="18"/>
                                </w:rPr>
                              </w:pPr>
                              <w:r>
                                <w:rPr>
                                  <w:sz w:val="18"/>
                                  <w:szCs w:val="18"/>
                                </w:rPr>
                                <w:t>Coverage</w:t>
                              </w:r>
                            </w:p>
                          </w:txbxContent>
                        </wps:txbx>
                        <wps:bodyPr rot="0" vert="horz" wrap="square" lIns="0" tIns="0" rIns="0" bIns="0" anchor="ctr" anchorCtr="0">
                          <a:noAutofit/>
                        </wps:bodyPr>
                      </wps:wsp>
                      <wps:wsp>
                        <wps:cNvPr id="80"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607F5F9" w14:textId="77777777" w:rsidR="00147287" w:rsidRDefault="00147287" w:rsidP="00D32E38">
                              <w:pPr>
                                <w:jc w:val="center"/>
                                <w:rPr>
                                  <w:sz w:val="18"/>
                                  <w:szCs w:val="18"/>
                                </w:rPr>
                              </w:pPr>
                              <w:r>
                                <w:rPr>
                                  <w:sz w:val="18"/>
                                  <w:szCs w:val="18"/>
                                </w:rPr>
                                <w:t>Vector</w:t>
                              </w:r>
                            </w:p>
                          </w:txbxContent>
                        </wps:txbx>
                        <wps:bodyPr rot="0" vert="horz" wrap="square" lIns="0" tIns="0" rIns="0" bIns="0" anchor="ctr" anchorCtr="0">
                          <a:noAutofit/>
                        </wps:bodyPr>
                      </wps:wsp>
                      <wps:wsp>
                        <wps:cNvPr id="81"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82"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48E6137" w14:textId="77777777" w:rsidR="00147287" w:rsidRDefault="00147287" w:rsidP="00D32E38">
                              <w:pPr>
                                <w:jc w:val="center"/>
                                <w:rPr>
                                  <w:sz w:val="20"/>
                                  <w:szCs w:val="20"/>
                                </w:rPr>
                              </w:pPr>
                              <w:r>
                                <w:rPr>
                                  <w:sz w:val="20"/>
                                  <w:szCs w:val="20"/>
                                </w:rPr>
                                <w:t>Metadata</w:t>
                              </w:r>
                            </w:p>
                          </w:txbxContent>
                        </wps:txbx>
                        <wps:bodyPr rot="0" vert="horz" wrap="square" lIns="91440" tIns="45720" rIns="91440" bIns="45720" anchor="ctr" anchorCtr="0">
                          <a:noAutofit/>
                        </wps:bodyPr>
                      </wps:wsp>
                      <wps:wsp>
                        <wps:cNvPr id="83"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1A1FCF" w14:textId="77777777" w:rsidR="00147287" w:rsidRDefault="00147287" w:rsidP="00D32E38">
                              <w:pPr>
                                <w:jc w:val="center"/>
                                <w:rPr>
                                  <w:sz w:val="18"/>
                                  <w:szCs w:val="18"/>
                                </w:rPr>
                              </w:pPr>
                              <w:r>
                                <w:rPr>
                                  <w:sz w:val="18"/>
                                  <w:szCs w:val="18"/>
                                </w:rPr>
                                <w:t>Create Feature Catalogue</w:t>
                              </w:r>
                            </w:p>
                          </w:txbxContent>
                        </wps:txbx>
                        <wps:bodyPr rot="0" vert="horz" wrap="square" lIns="91440" tIns="45720" rIns="91440" bIns="45720" anchor="ctr" anchorCtr="0">
                          <a:noAutofit/>
                        </wps:bodyPr>
                      </wps:wsp>
                      <wps:wsp>
                        <wps:cNvPr id="84" name="Line 61"/>
                        <wps:cNvCnPr/>
                        <wps:spPr bwMode="auto">
                          <a:xfrm>
                            <a:off x="5040" y="738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85"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86" name="Text Box 63"/>
                        <wps:cNvSpPr txBox="1">
                          <a:spLocks noChangeArrowheads="1"/>
                        </wps:cNvSpPr>
                        <wps:spPr bwMode="auto">
                          <a:xfrm>
                            <a:off x="5040" y="9359"/>
                            <a:ext cx="1437" cy="53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C69B7B8" w14:textId="77777777" w:rsidR="00147287" w:rsidRDefault="00147287" w:rsidP="00D32E38">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87"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88"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89"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90"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91"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92" name="Line 69"/>
                        <wps:cNvCnPr/>
                        <wps:spPr bwMode="auto">
                          <a:xfrm flipV="1">
                            <a:off x="7019" y="10799"/>
                            <a:ext cx="0" cy="179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93" name="Text Box 70"/>
                        <wps:cNvSpPr txBox="1">
                          <a:spLocks noChangeArrowheads="1"/>
                        </wps:cNvSpPr>
                        <wps:spPr bwMode="auto">
                          <a:xfrm>
                            <a:off x="68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BA6213" w14:textId="77777777" w:rsidR="00147287" w:rsidRDefault="00147287" w:rsidP="00D32E38">
                              <w:pPr>
                                <w:jc w:val="center"/>
                                <w:rPr>
                                  <w:sz w:val="18"/>
                                  <w:szCs w:val="18"/>
                                </w:rPr>
                              </w:pPr>
                              <w:r>
                                <w:rPr>
                                  <w:sz w:val="18"/>
                                  <w:szCs w:val="18"/>
                                </w:rPr>
                                <w:t>END</w:t>
                              </w:r>
                            </w:p>
                          </w:txbxContent>
                        </wps:txbx>
                        <wps:bodyPr rot="0" vert="horz" wrap="square" lIns="91440" tIns="45720" rIns="91440" bIns="45720" anchor="ctr" anchorCtr="0">
                          <a:noAutofit/>
                        </wps:bodyPr>
                      </wps:wsp>
                      <wps:wsp>
                        <wps:cNvPr id="94"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88D59A7" w14:textId="77777777" w:rsidR="00147287" w:rsidRDefault="00147287" w:rsidP="00D32E38">
                              <w:pPr>
                                <w:jc w:val="center"/>
                                <w:rPr>
                                  <w:sz w:val="18"/>
                                  <w:szCs w:val="18"/>
                                </w:rPr>
                              </w:pPr>
                              <w:r>
                                <w:rPr>
                                  <w:sz w:val="18"/>
                                  <w:szCs w:val="18"/>
                                </w:rPr>
                                <w:t>No</w:t>
                              </w:r>
                            </w:p>
                          </w:txbxContent>
                        </wps:txbx>
                        <wps:bodyPr rot="0" vert="horz" wrap="square" lIns="0" tIns="0" rIns="0" bIns="0" anchor="ctr" anchorCtr="0">
                          <a:noAutofit/>
                        </wps:bodyPr>
                      </wps:wsp>
                      <wps:wsp>
                        <wps:cNvPr id="95"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BDEBB6D" w14:textId="77777777" w:rsidR="00147287" w:rsidRDefault="00147287" w:rsidP="00D32E38">
                              <w:pPr>
                                <w:jc w:val="center"/>
                                <w:rPr>
                                  <w:sz w:val="18"/>
                                  <w:szCs w:val="18"/>
                                </w:rPr>
                              </w:pPr>
                              <w:r>
                                <w:rPr>
                                  <w:sz w:val="18"/>
                                  <w:szCs w:val="18"/>
                                </w:rPr>
                                <w:t>Yes</w:t>
                              </w:r>
                            </w:p>
                          </w:txbxContent>
                        </wps:txbx>
                        <wps:bodyPr rot="0" vert="horz" wrap="square" lIns="0" tIns="0" rIns="0" bIns="0" anchor="ctr" anchorCtr="0">
                          <a:noAutofit/>
                        </wps:bodyPr>
                      </wps:wsp>
                      <wps:wsp>
                        <wps:cNvPr id="96"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9BC8FC5" w14:textId="77777777" w:rsidR="00147287" w:rsidRDefault="00147287" w:rsidP="00D32E38">
                              <w:pPr>
                                <w:jc w:val="center"/>
                                <w:rPr>
                                  <w:sz w:val="18"/>
                                  <w:szCs w:val="18"/>
                                </w:rPr>
                              </w:pPr>
                              <w:r>
                                <w:rPr>
                                  <w:sz w:val="18"/>
                                  <w:szCs w:val="18"/>
                                </w:rPr>
                                <w:t>Yes</w:t>
                              </w:r>
                            </w:p>
                          </w:txbxContent>
                        </wps:txbx>
                        <wps:bodyPr rot="0" vert="horz" wrap="square" lIns="0" tIns="0" rIns="0" bIns="0" anchor="ctr" anchorCtr="0">
                          <a:noAutofit/>
                        </wps:bodyPr>
                      </wps:wsp>
                      <wps:wsp>
                        <wps:cNvPr id="97"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29F74A" w14:textId="77777777" w:rsidR="00147287" w:rsidRDefault="00147287" w:rsidP="00D32E38">
                              <w:pPr>
                                <w:jc w:val="center"/>
                                <w:rPr>
                                  <w:sz w:val="18"/>
                                  <w:szCs w:val="18"/>
                                </w:rPr>
                              </w:pPr>
                              <w:r>
                                <w:rPr>
                                  <w:sz w:val="18"/>
                                  <w:szCs w:val="18"/>
                                </w:rPr>
                                <w:t>Yes</w:t>
                              </w:r>
                            </w:p>
                          </w:txbxContent>
                        </wps:txbx>
                        <wps:bodyPr rot="0" vert="horz" wrap="square" lIns="0" tIns="0" rIns="0" bIns="0" anchor="ctr" anchorCtr="0">
                          <a:noAutofit/>
                        </wps:bodyPr>
                      </wps:wsp>
                      <wps:wsp>
                        <wps:cNvPr id="98"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36C2EA23" w14:textId="77777777" w:rsidR="00147287" w:rsidRDefault="00147287" w:rsidP="00D32E38">
                              <w:pPr>
                                <w:jc w:val="center"/>
                                <w:rPr>
                                  <w:sz w:val="18"/>
                                  <w:szCs w:val="18"/>
                                </w:rPr>
                              </w:pPr>
                              <w:r>
                                <w:rPr>
                                  <w:sz w:val="18"/>
                                  <w:szCs w:val="18"/>
                                </w:rPr>
                                <w:t>No</w:t>
                              </w:r>
                            </w:p>
                          </w:txbxContent>
                        </wps:txbx>
                        <wps:bodyPr rot="0" vert="horz" wrap="square" lIns="0" tIns="0" rIns="0" bIns="0" anchor="ctr" anchorCtr="0">
                          <a:noAutofit/>
                        </wps:bodyPr>
                      </wps:wsp>
                      <wps:wsp>
                        <wps:cNvPr id="99"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D3B7DCF" w14:textId="77777777" w:rsidR="00147287" w:rsidRDefault="00147287" w:rsidP="00D32E38">
                              <w:pPr>
                                <w:jc w:val="center"/>
                                <w:rPr>
                                  <w:sz w:val="18"/>
                                  <w:szCs w:val="18"/>
                                </w:rPr>
                              </w:pPr>
                              <w:r>
                                <w:rPr>
                                  <w:sz w:val="18"/>
                                  <w:szCs w:val="18"/>
                                </w:rPr>
                                <w:t>No</w:t>
                              </w:r>
                            </w:p>
                          </w:txbxContent>
                        </wps:txbx>
                        <wps:bodyPr rot="0" vert="horz" wrap="square" lIns="0" tIns="0" rIns="0" bIns="0" anchor="ctr" anchorCtr="0">
                          <a:noAutofit/>
                        </wps:bodyPr>
                      </wps:wsp>
                      <wps:wsp>
                        <wps:cNvPr id="100"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E0E0534" w14:textId="77777777" w:rsidR="00147287" w:rsidRDefault="00147287" w:rsidP="00D32E38">
                              <w:pPr>
                                <w:jc w:val="center"/>
                                <w:rPr>
                                  <w:sz w:val="18"/>
                                  <w:szCs w:val="18"/>
                                </w:rPr>
                              </w:pPr>
                              <w:r>
                                <w:rPr>
                                  <w:sz w:val="18"/>
                                  <w:szCs w:val="18"/>
                                </w:rPr>
                                <w:t>No</w:t>
                              </w:r>
                            </w:p>
                          </w:txbxContent>
                        </wps:txbx>
                        <wps:bodyPr rot="0" vert="horz" wrap="square" lIns="0" tIns="0" rIns="0" bIns="0" anchor="ctr" anchorCtr="0">
                          <a:noAutofit/>
                        </wps:bodyPr>
                      </wps:wsp>
                      <wps:wsp>
                        <wps:cNvPr id="101"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F5A124" w14:textId="77777777" w:rsidR="00147287" w:rsidRDefault="00147287" w:rsidP="00D32E38">
                              <w:pPr>
                                <w:jc w:val="center"/>
                                <w:rPr>
                                  <w:sz w:val="18"/>
                                  <w:szCs w:val="18"/>
                                </w:rPr>
                              </w:pPr>
                              <w:r>
                                <w:rPr>
                                  <w:sz w:val="18"/>
                                  <w:szCs w:val="18"/>
                                </w:rPr>
                                <w:t>Yes</w:t>
                              </w:r>
                            </w:p>
                          </w:txbxContent>
                        </wps:txbx>
                        <wps:bodyPr rot="0" vert="horz" wrap="square" lIns="0" tIns="0" rIns="0" bIns="0" anchor="ctr" anchorCtr="0">
                          <a:noAutofit/>
                        </wps:bodyPr>
                      </wps:wsp>
                      <wps:wsp>
                        <wps:cNvPr id="102"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C2FF2DE" w14:textId="77777777" w:rsidR="00147287" w:rsidRDefault="00147287" w:rsidP="00D32E38">
                              <w:pPr>
                                <w:jc w:val="center"/>
                                <w:rPr>
                                  <w:sz w:val="18"/>
                                  <w:szCs w:val="18"/>
                                </w:rPr>
                              </w:pPr>
                              <w:r>
                                <w:rPr>
                                  <w:sz w:val="18"/>
                                  <w:szCs w:val="18"/>
                                </w:rPr>
                                <w:t>Defines content</w:t>
                              </w:r>
                            </w:p>
                          </w:txbxContent>
                        </wps:txbx>
                        <wps:bodyPr rot="0" vert="horz" wrap="square" lIns="0" tIns="0" rIns="0" bIns="0" anchor="ctr" anchorCtr="0">
                          <a:noAutofit/>
                        </wps:bodyPr>
                      </wps:wsp>
                      <wps:wsp>
                        <wps:cNvPr id="103" name="Text Box 80"/>
                        <wps:cNvSpPr txBox="1">
                          <a:spLocks noChangeArrowheads="1"/>
                        </wps:cNvSpPr>
                        <wps:spPr bwMode="auto">
                          <a:xfrm>
                            <a:off x="4679" y="11339"/>
                            <a:ext cx="12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C9D0760" w14:textId="77777777" w:rsidR="00147287" w:rsidRDefault="00147287" w:rsidP="00D32E38">
                              <w:pPr>
                                <w:jc w:val="center"/>
                                <w:rPr>
                                  <w:sz w:val="18"/>
                                  <w:szCs w:val="18"/>
                                </w:rPr>
                              </w:pPr>
                              <w:r>
                                <w:rPr>
                                  <w:sz w:val="18"/>
                                  <w:szCs w:val="18"/>
                                </w:rPr>
                                <w:t>Defines display</w:t>
                              </w:r>
                            </w:p>
                          </w:txbxContent>
                        </wps:txbx>
                        <wps:bodyPr rot="0" vert="horz" wrap="square" lIns="0" tIns="0" rIns="0" bIns="0" anchor="ctr" anchorCtr="0">
                          <a:noAutofit/>
                        </wps:bodyPr>
                      </wps:wsp>
                      <wps:wsp>
                        <wps:cNvPr id="104"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E3C5FB6" w14:textId="77777777" w:rsidR="00147287" w:rsidRDefault="00147287" w:rsidP="00D32E38">
                              <w:pPr>
                                <w:jc w:val="center"/>
                                <w:rPr>
                                  <w:sz w:val="18"/>
                                  <w:szCs w:val="18"/>
                                </w:rPr>
                              </w:pPr>
                              <w:r>
                                <w:rPr>
                                  <w:sz w:val="18"/>
                                  <w:szCs w:val="18"/>
                                </w:rPr>
                                <w:t>Specified in</w:t>
                              </w:r>
                            </w:p>
                          </w:txbxContent>
                        </wps:txbx>
                        <wps:bodyPr rot="0" vert="horz" wrap="square" lIns="0" tIns="0" rIns="0" bIns="0" anchor="ctr" anchorCtr="0">
                          <a:noAutofit/>
                        </wps:bodyPr>
                      </wps:wsp>
                    </wpg:wgp>
                  </a:graphicData>
                </a:graphic>
              </wp:inline>
            </w:drawing>
          </mc:Choice>
          <mc:Fallback xmlns:w15="http://schemas.microsoft.com/office/word/2012/wordml">
            <w:pict>
              <v:group w14:anchorId="55F37BE8" id="Group 3" o:spid="_x0000_s1068" style="width:436.15pt;height:666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">
                <v:rect id="Rectangle 4" o:spid="_x0000_s1069"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yKTcYA&#10;AADbAAAADwAAAGRycy9kb3ducmV2LnhtbESPQWvCQBSE7wX/w/KEXqRuFNGSuooKJZV6MbaF3l6z&#10;zySYfRuy2yT++64g9DjMzDfMct2bSrTUuNKygsk4AkGcWV1yruDj9Pr0DMJ5ZI2VZVJwJQfr1eBh&#10;ibG2HR+pTX0uAoRdjAoK7+tYSpcVZNCNbU0cvLNtDPogm1zqBrsAN5WcRtFcGiw5LBRY066g7JL+&#10;GgXJ5n0/20bdqK2+P3++kuQqJ4dUqcdhv3kB4an3/+F7+00rmC7g9iX8AL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yKTcYAAADbAAAADwAAAAAAAAAAAAAAAACYAgAAZHJz&#10;L2Rvd25yZXYueG1sUEsFBgAAAAAEAAQA9QAAAIsDAAAAAA==&#10;" filled="f" stroked="f"/>
                <v:shape id="Text Box 5" o:spid="_x0000_s1070"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U4t8AA&#10;AADbAAAADwAAAGRycy9kb3ducmV2LnhtbERPzYrCMBC+C75DGMGbpltwV7pGWURB3EPZ1gcYm9m2&#10;2ExKE2316c1B8Pjx/a82g2nEjTpXW1bwMY9AEBdW11wqOOX72RKE88gaG8uk4E4ONuvxaIWJtj3/&#10;0S3zpQgh7BJUUHnfJlK6oiKDbm5b4sD9286gD7Arpe6wD+GmkXEUfUqDNYeGClvaVlRcsqtR4Gx6&#10;7h/xV2Z+F9Fxl1/StN6nSk0nw883CE+Df4tf7oNWEIex4Uv4AXL9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vU4t8AAAADbAAAADwAAAAAAAAAAAAAAAACYAgAAZHJzL2Rvd25y&#10;ZXYueG1sUEsFBgAAAAAEAAQA9QAAAIUDAAAAAA==&#10;" strokeweight=".26mm">
                  <v:textbox>
                    <w:txbxContent>
                      <w:p w14:paraId="609D6885" w14:textId="77777777" w:rsidR="00147287" w:rsidRDefault="00147287" w:rsidP="00D32E38">
                        <w:pPr>
                          <w:jc w:val="center"/>
                          <w:rPr>
                            <w:sz w:val="18"/>
                            <w:szCs w:val="18"/>
                          </w:rPr>
                        </w:pPr>
                        <w:r>
                          <w:rPr>
                            <w:sz w:val="18"/>
                            <w:szCs w:val="18"/>
                          </w:rPr>
                          <w:t>Determine geometry requirement</w:t>
                        </w:r>
                      </w:p>
                    </w:txbxContent>
                  </v:textbox>
                </v:shape>
                <v:shape id="Text Box 6" o:spid="_x0000_s1071"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mdLMQA&#10;AADbAAAADwAAAGRycy9kb3ducmV2LnhtbESP0WrCQBRE3wv+w3IF3+rGgFajq0ipIPoQjH7ANXtN&#10;gtm7IbuatF/vFgp9HGbmDLPa9KYWT2pdZVnBZByBIM6trrhQcDnv3ucgnEfWWFsmBd/kYLMevK0w&#10;0bbjEz0zX4gAYZeggtL7JpHS5SUZdGPbEAfvZluDPsi2kLrFLsBNLeMomkmDFYeFEhv6LCm/Zw+j&#10;wNn02v3EH5k5TqPD1/meptUuVWo07LdLEJ56/x/+a++1gngBv1/CD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5nSzEAAAA2wAAAA8AAAAAAAAAAAAAAAAAmAIAAGRycy9k&#10;b3ducmV2LnhtbFBLBQYAAAAABAAEAPUAAACJAwAAAAA=&#10;" strokeweight=".26mm">
                  <v:textbox>
                    <w:txbxContent>
                      <w:p w14:paraId="7D633C31" w14:textId="77777777" w:rsidR="00147287" w:rsidRDefault="00147287" w:rsidP="00D32E38">
                        <w:pPr>
                          <w:jc w:val="center"/>
                          <w:rPr>
                            <w:sz w:val="18"/>
                            <w:szCs w:val="18"/>
                          </w:rPr>
                        </w:pPr>
                        <w:r>
                          <w:rPr>
                            <w:sz w:val="18"/>
                            <w:szCs w:val="18"/>
                          </w:rPr>
                          <w:t>Determine feature classes</w:t>
                        </w:r>
                      </w:p>
                    </w:txbxContent>
                  </v:textbox>
                </v:shape>
                <v:group id="Group 7" o:spid="_x0000_s1072"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type id="_x0000_t4" coordsize="21600,21600" o:spt="4" path="m10800,l,10800,10800,21600,21600,10800xe">
                    <v:stroke joinstyle="miter"/>
                    <v:path gradientshapeok="t" o:connecttype="rect" textboxrect="5400,5400,16200,16200"/>
                  </v:shapetype>
                  <v:shape id="AutoShape 8" o:spid="_x0000_s1073"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2sLr8A&#10;AADbAAAADwAAAGRycy9kb3ducmV2LnhtbESPQYvCMBSE7wv+h/CEva1pFYpUo6ggeN2ueH40z6bY&#10;vJQktfXfm4WFPQ4z8w2z3U+2E0/yoXWsIF9kIIhrp1tuFFx/zl9rECEia+wck4IXBdjvZh9bLLUb&#10;+ZueVWxEgnAoUYGJsS+lDLUhi2HheuLk3Z23GJP0jdQexwS3nVxmWSEttpwWDPZ0MlQ/qsEqOE7j&#10;MFSGVpVsboU85LpY+6jU53w6bEBEmuJ/+K990QpWOfx+ST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7awuvwAAANsAAAAPAAAAAAAAAAAAAAAAAJgCAABkcnMvZG93bnJl&#10;di54bWxQSwUGAAAAAAQABAD1AAAAhAMAAAAA&#10;" strokeweight=".26mm"/>
                  <v:shape id="Text Box 9" o:spid="_x0000_s1074" type="#_x0000_t202" style="position:absolute;left:3960;top:13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KqMMA&#10;AADbAAAADwAAAGRycy9kb3ducmV2LnhtbESP3YrCMBSE74V9h3AWvBFN1wWVbqOIIIjohT8PcLY5&#10;NqXNSWmytb69WRC8HGbmGyZb9bYWHbW+dKzga5KAIM6dLrlQcL1sxwsQPiBrrB2Tggd5WC0/Bhmm&#10;2t35RN05FCJC2KeowITQpFL63JBFP3ENcfRurrUYomwLqVu8R7it5TRJZtJiyXHBYEMbQ3l1/rMK&#10;RqZJjofb7nerZ7mp9h7nttsrNfzs1z8gAvXhHX61d1rB9xT+v8Qf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KqMMAAADbAAAADwAAAAAAAAAAAAAAAACYAgAAZHJzL2Rv&#10;d25yZXYueG1sUEsFBgAAAAAEAAQA9QAAAIgDAAAAAA==&#10;" filled="f" stroked="f">
                    <v:textbox>
                      <w:txbxContent>
                        <w:p w14:paraId="6EC002AA" w14:textId="77777777" w:rsidR="00147287" w:rsidRDefault="00147287" w:rsidP="00D32E38">
                          <w:pPr>
                            <w:jc w:val="center"/>
                            <w:rPr>
                              <w:sz w:val="18"/>
                              <w:szCs w:val="18"/>
                            </w:rPr>
                          </w:pPr>
                          <w:r>
                            <w:rPr>
                              <w:sz w:val="18"/>
                              <w:szCs w:val="18"/>
                            </w:rPr>
                            <w:t>Vector or Coverage?</w:t>
                          </w:r>
                        </w:p>
                      </w:txbxContent>
                    </v:textbox>
                  </v:shape>
                </v:group>
                <v:group id="Group 10" o:spid="_x0000_s1075"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AutoShape 11" o:spid="_x0000_s1076"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oPtr8A&#10;AADbAAAADwAAAGRycy9kb3ducmV2LnhtbESPQYvCMBSE7wv+h/CEva2p61KkGkUXBK9W8fxonk2x&#10;eSlJauu/NwvCHoeZ+YZZb0fbigf50DhWMJ9lIIgrpxuuFVzOh68liBCRNbaOScGTAmw3k481FtoN&#10;fKJHGWuRIBwKVGBi7AopQ2XIYpi5jjh5N+ctxiR9LbXHIcFtK7+zLJcWG04LBjv6NVTdy94q2I9D&#10;35eGFqWsr7nczXW+9FGpz+m4W4GINMb/8Lt91AoWP/D3Jf0A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g+2vwAAANsAAAAPAAAAAAAAAAAAAAAAAJgCAABkcnMvZG93bnJl&#10;di54bWxQSwUGAAAAAAQABAD1AAAAhAMAAAAA&#10;" strokeweight=".26mm"/>
                  <v:shape id="Text Box 12" o:spid="_x0000_s1077" type="#_x0000_t202" style="position:absolute;left:1258;top:260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S3MIA&#10;AADbAAAADwAAAGRycy9kb3ducmV2LnhtbESP3YrCMBSE7xd8h3AWvFnWVEVXukYRQRDRC38e4Ngc&#10;m2JzUppY69sbQfBymJlvmOm8taVoqPaFYwX9XgKCOHO64FzB6bj6nYDwAVlj6ZgUPMjDfNb5mmKq&#10;3Z331BxCLiKEfYoKTAhVKqXPDFn0PVcRR+/iaoshyjqXusZ7hNtSDpJkLC0WHBcMVrQ0lF0PN6vg&#10;x1TJbntZn1d6nJnrxuOfbTZKdb/bxT+IQG34hN/ttVYwHMHrS/wB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9lLcwgAAANsAAAAPAAAAAAAAAAAAAAAAAJgCAABkcnMvZG93&#10;bnJldi54bWxQSwUGAAAAAAQABAD1AAAAhwMAAAAA&#10;" filled="f" stroked="f">
                    <v:textbox>
                      <w:txbxContent>
                        <w:p w14:paraId="6123E449" w14:textId="77777777" w:rsidR="00147287" w:rsidRDefault="00147287" w:rsidP="00D32E38">
                          <w:pPr>
                            <w:jc w:val="center"/>
                            <w:rPr>
                              <w:sz w:val="18"/>
                              <w:szCs w:val="18"/>
                            </w:rPr>
                          </w:pPr>
                          <w:r>
                            <w:rPr>
                              <w:sz w:val="18"/>
                              <w:szCs w:val="18"/>
                            </w:rPr>
                            <w:t>Definitions exist?</w:t>
                          </w:r>
                        </w:p>
                      </w:txbxContent>
                    </v:textbox>
                  </v:shape>
                </v:group>
                <v:shape id="Text Box 13" o:spid="_x0000_s1078"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fg8QA&#10;AADbAAAADwAAAGRycy9kb3ducmV2LnhtbESP3YrCMBSE7wXfIRzBuzVV8YdqFJEVlvWiWH2AY3Ns&#10;i81JabK2u09vhAUvh5n5hllvO1OJBzWutKxgPIpAEGdWl5wruJwPH0sQziNrrCyTgl9ysN30e2uM&#10;tW35RI/U5yJA2MWooPC+jqV0WUEG3cjWxMG72cagD7LJpW6wDXBTyUkUzaXBksNCgTXtC8ru6Y9R&#10;4Gxybf8mi9QcZ9H35/meJOUhUWo46HYrEJ46/w7/t7+0gukcXl/CD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n4PEAAAA2wAAAA8AAAAAAAAAAAAAAAAAmAIAAGRycy9k&#10;b3ducmV2LnhtbFBLBQYAAAAABAAEAPUAAACJAwAAAAA=&#10;" strokeweight=".26mm">
                  <v:textbox>
                    <w:txbxContent>
                      <w:p w14:paraId="5B961D15" w14:textId="77777777" w:rsidR="00147287" w:rsidRDefault="00147287" w:rsidP="00D32E38">
                        <w:pPr>
                          <w:jc w:val="center"/>
                          <w:rPr>
                            <w:sz w:val="18"/>
                            <w:szCs w:val="18"/>
                          </w:rPr>
                        </w:pPr>
                        <w:r>
                          <w:rPr>
                            <w:sz w:val="18"/>
                            <w:szCs w:val="18"/>
                          </w:rPr>
                          <w:t>Determine attributes</w:t>
                        </w:r>
                      </w:p>
                    </w:txbxContent>
                  </v:textbox>
                </v:shape>
                <v:shape id="Text Box 14" o:spid="_x0000_s1079"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M6GMMA&#10;AADbAAAADwAAAGRycy9kb3ducmV2LnhtbESP0YrCMBRE3wX/IVzBN01VXKUaRWSFZX0oVj/g2lzb&#10;YnNTmqzt7tcbYcHHYWbOMOttZyrxoMaVlhVMxhEI4szqknMFl/NhtAThPLLGyjIp+CUH202/t8ZY&#10;25ZP9Eh9LgKEXYwKCu/rWEqXFWTQjW1NHLybbQz6IJtc6gbbADeVnEbRhzRYclgosKZ9Qdk9/TEK&#10;nE2u7d90kZrjPPr+PN+TpDwkSg0H3W4FwlPn3+H/9pdWMFvA60v4AX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M6GMMAAADbAAAADwAAAAAAAAAAAAAAAACYAgAAZHJzL2Rv&#10;d25yZXYueG1sUEsFBgAAAAAEAAQA9QAAAIgDAAAAAA==&#10;" strokeweight=".26mm">
                  <v:textbox>
                    <w:txbxContent>
                      <w:p w14:paraId="32D6E9AF" w14:textId="77777777" w:rsidR="00147287" w:rsidRDefault="00147287" w:rsidP="00D32E38">
                        <w:pPr>
                          <w:jc w:val="center"/>
                          <w:rPr>
                            <w:sz w:val="18"/>
                            <w:szCs w:val="18"/>
                          </w:rPr>
                        </w:pPr>
                        <w:r>
                          <w:rPr>
                            <w:sz w:val="18"/>
                            <w:szCs w:val="18"/>
                          </w:rPr>
                          <w:t>Coordinate Reference System</w:t>
                        </w:r>
                      </w:p>
                    </w:txbxContent>
                  </v:textbox>
                </v:shape>
                <v:shape id="Text Box 15" o:spid="_x0000_s1080" type="#_x0000_t202" style="position:absolute;left:6839;top:1007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yuasIA&#10;AADbAAAADwAAAGRycy9kb3ducmV2LnhtbERPzWqDQBC+B/IOywR6S9ZamhaTjYRQoaQHqfYBJu5U&#10;Je6suFu1efruoZDjx/e/T2fTiZEG11pW8LiJQBBXVrdcK/gqs/UrCOeRNXaWScEvOUgPy8UeE20n&#10;/qSx8LUIIewSVNB43ydSuqohg25je+LAfdvBoA9wqKUecArhppNxFG2lwZZDQ4M9nRqqrsWPUeBs&#10;fplu8UthPp6j81t5zfM2y5V6WM3HHQhPs7+L/93vWsFTGBu+hB8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LK5qwgAAANsAAAAPAAAAAAAAAAAAAAAAAJgCAABkcnMvZG93&#10;bnJldi54bWxQSwUGAAAAAAQABAD1AAAAhwMAAAAA&#10;" strokeweight=".26mm">
                  <v:textbox>
                    <w:txbxContent>
                      <w:p w14:paraId="2FA93A47" w14:textId="77777777" w:rsidR="00147287" w:rsidRDefault="00147287" w:rsidP="00D32E38">
                        <w:pPr>
                          <w:jc w:val="center"/>
                          <w:rPr>
                            <w:sz w:val="16"/>
                            <w:szCs w:val="16"/>
                          </w:rPr>
                        </w:pPr>
                        <w:r>
                          <w:rPr>
                            <w:sz w:val="16"/>
                            <w:szCs w:val="16"/>
                          </w:rPr>
                          <w:t>Product Specification Documentation</w:t>
                        </w:r>
                      </w:p>
                    </w:txbxContent>
                  </v:textbox>
                </v:shape>
                <v:shape id="Text Box 16" o:spid="_x0000_s1081" type="#_x0000_t202" style="position:absolute;left:6839;top:719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L8cQA&#10;AADbAAAADwAAAGRycy9kb3ducmV2LnhtbESP0WrCQBRE3wX/YblC33RTi22NriJSoehDMPEDrtnb&#10;JJi9G7Jbk/r1rlDwcZiZM8xy3ZtaXKl1lWUFr5MIBHFudcWFglO2G3+CcB5ZY22ZFPyRg/VqOFhi&#10;rG3HR7qmvhABwi5GBaX3TSyly0sy6Ca2IQ7ej20N+iDbQuoWuwA3tZxG0bs0WHFYKLGhbUn5Jf01&#10;CpxNzt1t+pGawyzaf2WXJKl2iVIvo36zAOGp98/wf/tbK3ibw+NL+AF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gC/HEAAAA2wAAAA8AAAAAAAAAAAAAAAAAmAIAAGRycy9k&#10;b3ducmV2LnhtbFBLBQYAAAAABAAEAPUAAACJAwAAAAA=&#10;" strokeweight=".26mm">
                  <v:textbox>
                    <w:txbxContent>
                      <w:p w14:paraId="0F315F71" w14:textId="77777777" w:rsidR="00147287" w:rsidRDefault="00147287" w:rsidP="00D32E38">
                        <w:pPr>
                          <w:jc w:val="center"/>
                          <w:rPr>
                            <w:sz w:val="16"/>
                            <w:szCs w:val="16"/>
                          </w:rPr>
                        </w:pPr>
                        <w:r>
                          <w:rPr>
                            <w:sz w:val="16"/>
                            <w:szCs w:val="16"/>
                          </w:rPr>
                          <w:t>Content and structure of coverage</w:t>
                        </w:r>
                      </w:p>
                    </w:txbxContent>
                  </v:textbox>
                </v:shape>
                <v:shape id="Text Box 17" o:spid="_x0000_s1082"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zREcIA&#10;AADbAAAADwAAAGRycy9kb3ducmV2LnhtbERPzWqDQBC+B/IOywR6S9ZKmxaTjYRQoaQHqfYBJu5U&#10;Je6suFu1efruoZDjx/e/T2fTiZEG11pW8LiJQBBXVrdcK/gqs/UrCOeRNXaWScEvOUgPy8UeE20n&#10;/qSx8LUIIewSVNB43ydSuqohg25je+LAfdvBoA9wqKUecArhppNxFG2lwZZDQ4M9nRqqrsWPUeBs&#10;fplu8UthPp6j81t5zfM2y5V6WM3HHQhPs7+L/93vWsFTWB++hB8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XNERwgAAANsAAAAPAAAAAAAAAAAAAAAAAJgCAABkcnMvZG93&#10;bnJldi54bWxQSwUGAAAAAAQABAD1AAAAhwMAAAAA&#10;" strokeweight=".26mm">
                  <v:textbox>
                    <w:txbxContent>
                      <w:p w14:paraId="1FE55A8A" w14:textId="77777777" w:rsidR="00147287" w:rsidRDefault="00147287" w:rsidP="00D32E38">
                        <w:pPr>
                          <w:jc w:val="center"/>
                          <w:rPr>
                            <w:sz w:val="18"/>
                            <w:szCs w:val="18"/>
                          </w:rPr>
                        </w:pPr>
                        <w:r>
                          <w:rPr>
                            <w:sz w:val="18"/>
                            <w:szCs w:val="18"/>
                          </w:rPr>
                          <w:t>Determine geometry types</w:t>
                        </w:r>
                      </w:p>
                    </w:txbxContent>
                  </v:textbox>
                </v:shape>
                <v:group id="Group 18" o:spid="_x0000_s1083"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AutoShape 19" o:spid="_x0000_s1084"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lBJL8A&#10;AADbAAAADwAAAGRycy9kb3ducmV2LnhtbESPQYvCMBSE7wv+h/CEva2puhSpRlFB8LpVPD+aZ1Ns&#10;XkqS2vrvzcLCHoeZ+YbZ7Ebbiif50DhWMJ9lIIgrpxuuFVwvp68ViBCRNbaOScGLAuy2k48NFtoN&#10;/EPPMtYiQTgUqMDE2BVShsqQxTBzHXHy7s5bjEn6WmqPQ4LbVi6yLJcWG04LBjs6GqoeZW8VHMah&#10;70tDy1LWt1zu5zpf+ajU53Tcr0FEGuN/+K991gq+F/D7Jf0AuX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OUEkvwAAANsAAAAPAAAAAAAAAAAAAAAAAJgCAABkcnMvZG93bnJl&#10;di54bWxQSwUGAAAAAAQABAD1AAAAhAMAAAAA&#10;" strokeweight=".26mm"/>
                  <v:shape id="Text Box 20" o:spid="_x0000_s1085" type="#_x0000_t202" style="position:absolute;left:4828;top:3824;width:1079;height:4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UcTsIA&#10;AADbAAAADwAAAGRycy9kb3ducmV2LnhtbESP3YrCMBSE7xd8h3AWvFnW1B9c6RpFBEFEL/x5gGNz&#10;bIrNSWlirW9vBMHLYWa+Yabz1paiodoXjhX0ewkI4szpgnMFp+PqdwLCB2SNpWNS8CAP81nna4qp&#10;dnfeU3MIuYgQ9ikqMCFUqZQ+M2TR91xFHL2Lqy2GKOtc6hrvEW5LOUiSsbRYcFwwWNHSUHY93KyC&#10;H1Mlu+1lfV7pcWauG49/ttko1f1uF/8gArXhE36311rBaAivL/EH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VRxOwgAAANsAAAAPAAAAAAAAAAAAAAAAAJgCAABkcnMvZG93&#10;bnJldi54bWxQSwUGAAAAAAQABAD1AAAAhwMAAAAA&#10;" filled="f" stroked="f">
                    <v:textbox>
                      <w:txbxContent>
                        <w:p w14:paraId="73A26621" w14:textId="77777777" w:rsidR="00147287" w:rsidRDefault="00147287" w:rsidP="00D32E38">
                          <w:pPr>
                            <w:jc w:val="center"/>
                            <w:rPr>
                              <w:sz w:val="18"/>
                              <w:szCs w:val="18"/>
                            </w:rPr>
                          </w:pPr>
                          <w:r>
                            <w:rPr>
                              <w:sz w:val="18"/>
                              <w:szCs w:val="18"/>
                            </w:rPr>
                            <w:t>Types exist?</w:t>
                          </w:r>
                        </w:p>
                      </w:txbxContent>
                    </v:textbox>
                  </v:shape>
                </v:group>
                <v:group id="Group 21" o:spid="_x0000_s1086"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AutoShape 22" o:spid="_x0000_s1087"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DZUMAA&#10;AADbAAAADwAAAGRycy9kb3ducmV2LnhtbESPQYvCMBSE7wv+h/AEb2uq7hapRtEFwet2xfOjeTbF&#10;5qUkqe3+eyMs7HGYmW+Y7X60rXiQD41jBYt5BoK4crrhWsHl5/S+BhEissbWMSn4pQD73eRti4V2&#10;A3/To4y1SBAOBSowMXaFlKEyZDHMXUecvJvzFmOSvpba45DgtpXLLMulxYbTgsGOvgxV97K3Co7j&#10;0PeloVUp62suDwudr31UajYdDxsQkcb4H/5rn7WCj094fUk/QO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dDZUMAAAADbAAAADwAAAAAAAAAAAAAAAACYAgAAZHJzL2Rvd25y&#10;ZXYueG1sUEsFBgAAAAAEAAQA9QAAAIUDAAAAAA==&#10;" strokeweight=".26mm"/>
                  <v:shape id="Text Box 23" o:spid="_x0000_s1088" type="#_x0000_t202" style="position:absolute;left:1258;top:512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K/1sQA&#10;AADbAAAADwAAAGRycy9kb3ducmV2LnhtbESPwWrDMBBE74X8g9hALqWRU4obnMgmBAwhtIe6+YCt&#10;tbFMrJWxVNv5+6pQ6HGYmTfMvphtJ0YafOtYwWadgCCunW65UXD5LJ+2IHxA1tg5JgV38lDki4c9&#10;ZtpN/EFjFRoRIewzVGBC6DMpfW3Iol+7njh6VzdYDFEOjdQDThFuO/mcJKm02HJcMNjT0VB9q76t&#10;gkfTJ+9v19NXqdPa3M4eX+14Vmq1nA87EIHm8B/+a5+0gpcU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v9bEAAAA2wAAAA8AAAAAAAAAAAAAAAAAmAIAAGRycy9k&#10;b3ducmV2LnhtbFBLBQYAAAAABAAEAPUAAACJAwAAAAA=&#10;" filled="f" stroked="f">
                    <v:textbox>
                      <w:txbxContent>
                        <w:p w14:paraId="612A8E04" w14:textId="77777777" w:rsidR="00147287" w:rsidRDefault="00147287" w:rsidP="00D32E38">
                          <w:pPr>
                            <w:jc w:val="center"/>
                            <w:rPr>
                              <w:sz w:val="18"/>
                              <w:szCs w:val="18"/>
                            </w:rPr>
                          </w:pPr>
                          <w:r>
                            <w:rPr>
                              <w:sz w:val="18"/>
                              <w:szCs w:val="18"/>
                            </w:rPr>
                            <w:t>Definitions exist?</w:t>
                          </w:r>
                        </w:p>
                      </w:txbxContent>
                    </v:textbox>
                  </v:shape>
                </v:group>
                <v:group id="Group 24" o:spid="_x0000_s1089"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AutoShape 25" o:spid="_x0000_s1090"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F2zrwA&#10;AADbAAAADwAAAGRycy9kb3ducmV2LnhtbERPTYvCMBC9C/sfwgjeNHWVUqpR3IUFr1bxPDRjU2wm&#10;JUlt999vDsIeH+97f5xsJ17kQ+tYwXqVgSCunW65UXC7/iwLECEia+wck4JfCnA8fMz2WGo38oVe&#10;VWxECuFQogITY19KGWpDFsPK9cSJezhvMSboG6k9jincdvIzy3JpseXUYLCnb0P1sxqsgq9pHIbK&#10;0KaSzT2Xp7XOCx+VWsyn0w5EpCn+i9/us1awTWPTl/QD5OEP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n0XbOvAAAANsAAAAPAAAAAAAAAAAAAAAAAJgCAABkcnMvZG93bnJldi54&#10;bWxQSwUGAAAAAAQABAD1AAAAgQMAAAAA&#10;" strokeweight=".26mm"/>
                  <v:shape id="Text Box 26" o:spid="_x0000_s1091" type="#_x0000_t202" style="position:absolute;left:1258;top:76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0rpMQA&#10;AADbAAAADwAAAGRycy9kb3ducmV2LnhtbESPUWvCMBSF3wf7D+EO9jJm6hDdOqOIUCjiHqz7AXfN&#10;tSk2NyWJtfv3iyDs8XDO+Q5nuR5tJwbyoXWsYDrJQBDXTrfcKPg+Fq/vIEJE1tg5JgW/FGC9enxY&#10;Yq7dlQ80VLERCcIhRwUmxj6XMtSGLIaJ64mTd3LeYkzSN1J7vCa47eRbls2lxZbTgsGetobqc3Wx&#10;Cl5Mn33tT+VPoee1Oe8CLuywU+r5adx8gog0xv/wvV1qBbMPuH1JP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9K6TEAAAA2wAAAA8AAAAAAAAAAAAAAAAAmAIAAGRycy9k&#10;b3ducmV2LnhtbFBLBQYAAAAABAAEAPUAAACJAwAAAAA=&#10;" filled="f" stroked="f">
                    <v:textbox>
                      <w:txbxContent>
                        <w:p w14:paraId="17F59545" w14:textId="77777777" w:rsidR="00147287" w:rsidRDefault="00147287" w:rsidP="00D32E38">
                          <w:pPr>
                            <w:jc w:val="center"/>
                            <w:rPr>
                              <w:sz w:val="18"/>
                              <w:szCs w:val="18"/>
                            </w:rPr>
                          </w:pPr>
                          <w:r>
                            <w:rPr>
                              <w:sz w:val="18"/>
                              <w:szCs w:val="18"/>
                            </w:rPr>
                            <w:t>Definitions exist?</w:t>
                          </w:r>
                        </w:p>
                      </w:txbxContent>
                    </v:textbox>
                  </v:shape>
                </v:group>
                <v:shape id="Text Box 27" o:spid="_x0000_s1092"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VHzMEA&#10;AADbAAAADwAAAGRycy9kb3ducmV2LnhtbERPzWrCQBC+F3yHZYTemo1CrKSuIlKh6CE08QGm2TEJ&#10;ZmdDdpvEPn33IHj8+P43u8m0YqDeNZYVLKIYBHFpdcOVgktxfFuDcB5ZY2uZFNzJwW47e9lgqu3I&#10;3zTkvhIhhF2KCmrvu1RKV9Zk0EW2Iw7c1fYGfYB9JXWPYwg3rVzG8UoabDg01NjRoabylv8aBc5m&#10;P+Pf8j035yQ+fRa3LGuOmVKv82n/AcLT5J/ih/tLK0jC+vAl/AC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FR8zBAAAA2wAAAA8AAAAAAAAAAAAAAAAAmAIAAGRycy9kb3du&#10;cmV2LnhtbFBLBQYAAAAABAAEAPUAAACGAwAAAAA=&#10;" strokeweight=".26mm">
                  <v:textbox>
                    <w:txbxContent>
                      <w:p w14:paraId="2ADA421F" w14:textId="77777777" w:rsidR="00147287" w:rsidRDefault="00147287" w:rsidP="00D32E38">
                        <w:pPr>
                          <w:jc w:val="center"/>
                          <w:rPr>
                            <w:sz w:val="18"/>
                            <w:szCs w:val="18"/>
                          </w:rPr>
                        </w:pPr>
                        <w:r>
                          <w:rPr>
                            <w:sz w:val="18"/>
                            <w:szCs w:val="18"/>
                          </w:rPr>
                          <w:t>Determine enumerants</w:t>
                        </w:r>
                      </w:p>
                    </w:txbxContent>
                  </v:textbox>
                </v:shape>
                <v:shape id="Text Box 28" o:spid="_x0000_s1093"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niV8IA&#10;AADbAAAADwAAAGRycy9kb3ducmV2LnhtbESP0YrCMBRE3xf8h3AF39ZUQVeqUUQUxH0oW/2Aa3Nt&#10;i81NaaKtfv1GEHwcZuYMs1h1phJ3alxpWcFoGIEgzqwuOVdwOu6+ZyCcR9ZYWSYFD3KwWva+Fhhr&#10;2/If3VOfiwBhF6OCwvs6ltJlBRl0Q1sTB+9iG4M+yCaXusE2wE0lx1E0lQZLDgsF1rQpKLumN6PA&#10;2eTcPsc/qfmdRIft8Zok5S5RatDv1nMQnjr/Cb/be61gMoLXl/AD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yeJXwgAAANsAAAAPAAAAAAAAAAAAAAAAAJgCAABkcnMvZG93&#10;bnJldi54bWxQSwUGAAAAAAQABAD1AAAAhwMAAAAA&#10;" strokeweight=".26mm">
                  <v:textbox>
                    <w:txbxContent>
                      <w:p w14:paraId="0EA89445" w14:textId="77777777" w:rsidR="00147287" w:rsidRDefault="00147287" w:rsidP="00D32E38">
                        <w:pPr>
                          <w:jc w:val="center"/>
                          <w:rPr>
                            <w:sz w:val="18"/>
                            <w:szCs w:val="18"/>
                          </w:rPr>
                        </w:pPr>
                        <w:r>
                          <w:rPr>
                            <w:sz w:val="18"/>
                            <w:szCs w:val="18"/>
                          </w:rPr>
                          <w:t>Bind features and attributes</w:t>
                        </w:r>
                      </w:p>
                    </w:txbxContent>
                  </v:textbox>
                </v:shape>
                <v:line id="Line 29" o:spid="_x0000_s1094"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qElMIAAADbAAAADwAAAGRycy9kb3ducmV2LnhtbESPQWvCQBSE7wX/w/IEb3VjwCLRVVSU&#10;eiuNwfMj+0xism/D7lbjv3cLhR6HmfmGWW0G04k7Od9YVjCbJiCIS6sbrhQU5+P7AoQPyBo7y6Tg&#10;SR4269HbCjNtH/xN9zxUIkLYZ6igDqHPpPRlTQb91PbE0btaZzBE6SqpHT4i3HQyTZIPabDhuFBj&#10;T/uayjb/MQrsdmeK7nLLv9pjsfgcnknq2oNSk/GwXYIINIT/8F/7pBXMU/j9En+AX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GqElMIAAADbAAAADwAAAAAAAAAAAAAA&#10;AAChAgAAZHJzL2Rvd25yZXYueG1sUEsFBgAAAAAEAAQA+QAAAJADAAAAAA==&#10;" strokeweight=".26mm">
                  <v:stroke endarrow="block" joinstyle="miter"/>
                </v:line>
                <v:line id="Line 30" o:spid="_x0000_s1095"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u9OcQAAADbAAAADwAAAGRycy9kb3ducmV2LnhtbESPQWsCMRSE74X+h/AK3mq2tSuyNUpp&#10;FaQexNWLt8fmdXfp5mVJohv/fVMQPA4z8w0zX0bTiQs531pW8DLOQBBXVrdcKzge1s8zED4ga+ws&#10;k4IreVguHh/mWGg78J4uZahFgrAvUEETQl9I6auGDPqx7YmT92OdwZCkq6V2OCS46eRrlk2lwZbT&#10;QoM9fTZU/ZZno+BtF78ibSc5D9+nuou52w0rp9ToKX68gwgUwz18a2+0gnwC/1/SD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e705xAAAANsAAAAPAAAAAAAAAAAA&#10;AAAAAKECAABkcnMvZG93bnJldi54bWxQSwUGAAAAAAQABAD5AAAAkgMAAAAA&#10;" strokeweight=".26mm">
                  <v:stroke endarrow="block" joinstyle="miter"/>
                </v:line>
                <v:line id="Line 31" o:spid="_x0000_s1096"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IlTcQAAADbAAAADwAAAGRycy9kb3ducmV2LnhtbESPQWsCMRSE74X+h/AKvdVsrSuyNUqp&#10;FsQexNWLt8fmdXfp5mVJopv+eyMUPA4z8w0zX0bTiQs531pW8DrKQBBXVrdcKzgevl5mIHxA1thZ&#10;JgV/5GG5eHyYY6HtwHu6lKEWCcK+QAVNCH0hpa8aMuhHtidO3o91BkOSrpba4ZDgppPjLJtKgy2n&#10;hQZ7+myo+i3PRsFkF1eRvt9yHranuou52w1rp9TzU/x4BxEohnv4v73RCvIJ3L6kH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kiVNxAAAANsAAAAPAAAAAAAAAAAA&#10;AAAAAKECAABkcnMvZG93bnJldi54bWxQSwUGAAAAAAQABAD5AAAAkgMAAAAA&#10;" strokeweight=".26mm">
                  <v:stroke endarrow="block" joinstyle="miter"/>
                </v:line>
                <v:line id="Line 32" o:spid="_x0000_s1097"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6A1sQAAADbAAAADwAAAGRycy9kb3ducmV2LnhtbESPQWsCMRSE7wX/Q3iCt5q1dktZjSJV&#10;obQHcduLt8fmubu4eVmS6Kb/vikUPA4z8w2zXEfTiRs531pWMJtmIIgrq1uuFXx/7R9fQfiArLGz&#10;TAp+yMN6NXpYYqHtwEe6laEWCcK+QAVNCH0hpa8aMuintidO3tk6gyFJV0vtcEhw08mnLHuRBltO&#10;Cw329NZQdSmvRsHzIW4jfc5zHj5OdRdzdxh2TqnJOG4WIALFcA//t9+1gjyHvy/pB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3oDWxAAAANsAAAAPAAAAAAAAAAAA&#10;AAAAAKECAABkcnMvZG93bnJldi54bWxQSwUGAAAAAAQABAD5AAAAkgMAAAAA&#10;" strokeweight=".26mm">
                  <v:stroke endarrow="block" joinstyle="miter"/>
                </v:line>
                <v:line id="Line 33" o:spid="_x0000_s1098"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weocQAAADbAAAADwAAAGRycy9kb3ducmV2LnhtbESPQWsCMRSE74X+h/AK3mq21V3K1iil&#10;KogepLaX3h6b192lm5cliW7890YQPA4z8w0zW0TTiRM531pW8DLOQBBXVrdcK/j5Xj+/gfABWWNn&#10;mRScycNi/vgww1Lbgb/odAi1SBD2JSpoQuhLKX3VkEE/tj1x8v6sMxiSdLXUDocEN518zbJCGmw5&#10;LTTY02dD1f/haBRM93EZaTfJedj+1l3M3X5YOaVGT/HjHUSgGO7hW3ujFeQFXL+kH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DB6hxAAAANsAAAAPAAAAAAAAAAAA&#10;AAAAAKECAABkcnMvZG93bnJldi54bWxQSwUGAAAAAAQABAD5AAAAkgMAAAAA&#10;" strokeweight=".26mm">
                  <v:stroke endarrow="block" joinstyle="miter"/>
                </v:line>
                <v:line id="Line 34" o:spid="_x0000_s1099"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C7OsQAAADbAAAADwAAAGRycy9kb3ducmV2LnhtbESPQWsCMRSE74X+h/AEbzWrdW1ZjVJs&#10;C0UPou3F22Pz3F3cvCxJdOO/b4RCj8PMfMMsVtG04krON5YVjEcZCOLS6oYrBT/fn0+vIHxA1tha&#10;JgU38rBaPj4ssNC25z1dD6ESCcK+QAV1CF0hpS9rMuhHtiNO3sk6gyFJV0ntsE9w08pJls2kwYbT&#10;Qo0drWsqz4eLUTDdxfdI2+ec+82xamPudv2HU2o4iG9zEIFi+A//tb+0gvwF7l/SD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QLs6xAAAANsAAAAPAAAAAAAAAAAA&#10;AAAAAKECAABkcnMvZG93bnJldi54bWxQSwUGAAAAAAQABAD5AAAAkgMAAAAA&#10;" strokeweight=".26mm">
                  <v:stroke endarrow="block" joinstyle="miter"/>
                </v:line>
                <v:line id="Line 35" o:spid="_x0000_s1100"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8vSMAAAADbAAAADwAAAGRycy9kb3ducmV2LnhtbERPz2vCMBS+C/sfwhvspunUyqhGGc6B&#10;6EHUXbw9mre2rHkpSWbjf28OgseP7/diFU0rruR8Y1nB+ygDQVxa3XCl4Of8PfwA4QOyxtYyKbiR&#10;h9XyZbDAQtuej3Q9hUqkEPYFKqhD6AopfVmTQT+yHXHifq0zGBJ0ldQO+xRuWjnOspk02HBqqLGj&#10;dU3l3+nfKJge4lek/STnfnep2pi7Q79xSr29xs85iEAxPMUP91YryNPY9CX9ALm8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vfL0jAAAAA2wAAAA8AAAAAAAAAAAAAAAAA&#10;oQIAAGRycy9kb3ducmV2LnhtbFBLBQYAAAAABAAEAPkAAACOAwAAAAA=&#10;" strokeweight=".26mm">
                  <v:stroke endarrow="block" joinstyle="miter"/>
                </v:line>
                <v:line id="Line 36" o:spid="_x0000_s1101"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OK08QAAADbAAAADwAAAGRycy9kb3ducmV2LnhtbESPQWsCMRSE74X+h/AEbzWrdaVdjVJs&#10;C0UPou3F22Pz3F3cvCxJdOO/b4RCj8PMfMMsVtG04krON5YVjEcZCOLS6oYrBT/fn08vIHxA1tha&#10;JgU38rBaPj4ssNC25z1dD6ESCcK+QAV1CF0hpS9rMuhHtiNO3sk6gyFJV0ntsE9w08pJls2kwYbT&#10;Qo0drWsqz4eLUTDdxfdI2+ec+82xamPudv2HU2o4iG9zEIFi+A//tb+0gvwV7l/SD5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k4rTxAAAANsAAAAPAAAAAAAAAAAA&#10;AAAAAKECAABkcnMvZG93bnJldi54bWxQSwUGAAAAAAQABAD5AAAAkgMAAAAA&#10;" strokeweight=".26mm">
                  <v:stroke endarrow="block" joinstyle="miter"/>
                </v:line>
                <v:shape id="Freeform 37" o:spid="_x0000_s1102"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qoPsAA&#10;AADbAAAADwAAAGRycy9kb3ducmV2LnhtbERPy4rCMBTdC/MP4Q64EU0VqVKNMgwKLtyMD3R5aa5t&#10;meamk0Rt/36yEFweznu5bk0tHuR8ZVnBeJSAIM6trrhQcDpuh3MQPiBrrC2Tgo48rFcfvSVm2j75&#10;hx6HUIgYwj5DBWUITSalz0sy6Ee2IY7czTqDIUJXSO3wGcNNLSdJkkqDFceGEhv6Lin/PdyNgsH0&#10;3F25285n0w255G/PmO4vSvU/268FiEBteItf7p1WkMb18Uv8AX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0qoPsAAAADbAAAADwAAAAAAAAAAAAAAAACYAgAAZHJzL2Rvd25y&#10;ZXYueG1sUEsFBgAAAAAEAAQA9QAAAIUDAAAAAA==&#10;" path="m571,l31,,,7395e" filled="f" strokeweight=".26mm">
                  <v:stroke endarrow="block"/>
                  <v:path arrowok="t" o:connecttype="custom" o:connectlocs="569,0;31,0;0,7393" o:connectangles="0,0,0"/>
                </v:shape>
                <v:line id="Line 38" o:spid="_x0000_s1103"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6tZsAAAADbAAAADwAAAGRycy9kb3ducmV2LnhtbESPQYvCMBSE7wv+h/AEb2uqoCzVKCII&#10;evBgFby+Ns+2mLzUJmr990YQ9jjMzDfMfNlZIx7U+tqxgtEwAUFcOF1zqeB03Pz+gfABWaNxTApe&#10;5GG56P3MMdXuyQd6ZKEUEcI+RQVVCE0qpS8qsuiHriGO3sW1FkOUbSl1i88It0aOk2QqLdYcFyps&#10;aF1Rcc3uVoHJi42zHeU14u1+3pvJLsOdUoN+t5qBCNSF//C3vdUKpiP4fIk/QC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8+rWbAAAAA2wAAAA8AAAAAAAAAAAAAAAAA&#10;oQIAAGRycy9kb3ducmV2LnhtbFBLBQYAAAAABAAEAPkAAACOAwAAAAA=&#10;" strokeweight=".26mm">
                  <v:stroke joinstyle="miter"/>
                </v:line>
                <v:line id="Line 39" o:spid="_x0000_s1104"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zEcIAAADbAAAADwAAAGRycy9kb3ducmV2LnhtbESPwWrDMBBE74X8g9hAbo1cQ0NxI5tQ&#10;CNSHHuIEct1YW9tEWrmWYjt/HxUKPQ4z84bZFrM1YqTBd44VvKwTEMS10x03Ck7H/fMbCB+QNRrH&#10;pOBOHop88bTFTLuJDzRWoRERwj5DBW0IfSalr1uy6NeuJ47etxsshiiHRuoBpwi3RqZJspEWO44L&#10;Lfb00VJ9rW5WgbnUe2dnunSIP7fzl3ktKyyVWi3n3TuIQHP4D/+1P7WCTQq/X+IPk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wzEcIAAADbAAAADwAAAAAAAAAAAAAA&#10;AAChAgAAZHJzL2Rvd25yZXYueG1sUEsFBgAAAAAEAAQA+QAAAJADAAAAAA==&#10;" strokeweight=".26mm">
                  <v:stroke joinstyle="miter"/>
                </v:line>
                <v:shape id="Text Box 40" o:spid="_x0000_s1105"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sTBsQA&#10;AADbAAAADwAAAGRycy9kb3ducmV2LnhtbESP3YrCMBSE7wXfIRzBuzVV8YdqFJEVlvWiWH2AY3Ns&#10;i81JabK2u09vhAUvh5n5hllvO1OJBzWutKxgPIpAEGdWl5wruJwPH0sQziNrrCyTgl9ysN30e2uM&#10;tW35RI/U5yJA2MWooPC+jqV0WUEG3cjWxMG72cagD7LJpW6wDXBTyUkUzaXBksNCgTXtC8ru6Y9R&#10;4Gxybf8mi9QcZ9H35/meJOUhUWo46HYrEJ46/w7/t7+0gvkUXl/CD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7EwbEAAAA2wAAAA8AAAAAAAAAAAAAAAAAmAIAAGRycy9k&#10;b3ducmV2LnhtbFBLBQYAAAAABAAEAPUAAACJAwAAAAA=&#10;" strokeweight=".26mm">
                  <v:textbox>
                    <w:txbxContent>
                      <w:p w14:paraId="40352C56" w14:textId="77777777" w:rsidR="00147287" w:rsidRDefault="00147287" w:rsidP="00D32E38">
                        <w:pPr>
                          <w:jc w:val="center"/>
                          <w:rPr>
                            <w:sz w:val="18"/>
                            <w:szCs w:val="18"/>
                          </w:rPr>
                        </w:pPr>
                        <w:r>
                          <w:rPr>
                            <w:sz w:val="18"/>
                            <w:szCs w:val="18"/>
                          </w:rPr>
                          <w:t xml:space="preserve">Register definitions in the GI Registry </w:t>
                        </w:r>
                      </w:p>
                      <w:p w14:paraId="52F2A2C0" w14:textId="77777777" w:rsidR="00147287" w:rsidRDefault="00147287" w:rsidP="00D32E38">
                        <w:pPr>
                          <w:jc w:val="center"/>
                          <w:rPr>
                            <w:sz w:val="18"/>
                            <w:szCs w:val="18"/>
                          </w:rPr>
                        </w:pPr>
                        <w:r>
                          <w:rPr>
                            <w:sz w:val="18"/>
                            <w:szCs w:val="18"/>
                          </w:rPr>
                          <w:t>See section 6</w:t>
                        </w:r>
                      </w:p>
                    </w:txbxContent>
                  </v:textbox>
                </v:shape>
                <v:shape id="Freeform 41" o:spid="_x0000_s1106"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CHH8UA&#10;AADbAAAADwAAAGRycy9kb3ducmV2LnhtbESP0WrCQBRE3wX/YblCX6RuYiXY6Ea0IK20L6b9gEv2&#10;msRk74bsqunfdwuCj8PMnGHWm8G04kq9qy0riGcRCOLC6ppLBT/f++clCOeRNbaWScEvOdhk49Ea&#10;U21vfKRr7ksRIOxSVFB536VSuqIig25mO+LgnWxv0AfZl1L3eAtw08p5FCXSYM1hocKO3ioqmvxi&#10;FAzx+/mwS6ZJPH89NZ9fRW5eylqpp8mwXYHwNPhH+N7+0AqSBfx/C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IIcfxQAAANsAAAAPAAAAAAAAAAAAAAAAAJgCAABkcnMv&#10;ZG93bnJldi54bWxQSwUGAAAAAAQABAD1AAAAigMAAAAA&#10;" path="m,6120r1110,l1110,r870,e" filled="f" strokeweight=".26mm">
                  <v:stroke endarrow="block"/>
                  <v:path arrowok="t" o:connecttype="custom" o:connectlocs="0,6478;1075,6478;1075,0;1918,0" o:connectangles="0,0,0,0"/>
                </v:shape>
                <v:line id="Line 42" o:spid="_x0000_s1107"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JKa8QAAADbAAAADwAAAGRycy9kb3ducmV2LnhtbESPQWsCMRSE74X+h/AK3mq21V3K1iil&#10;KogepLaX3h6b192lm5cliW7890YQPA4z8w0zW0TTiRM531pW8DLOQBBXVrdcK/j5Xj+/gfABWWNn&#10;mRScycNi/vgww1Lbgb/odAi1SBD2JSpoQuhLKX3VkEE/tj1x8v6sMxiSdLXUDocEN518zbJCGmw5&#10;LTTY02dD1f/haBRM93EZaTfJedj+1l3M3X5YOaVGT/HjHUSgGO7hW3ujFRQ5XL+kH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skprxAAAANsAAAAPAAAAAAAAAAAA&#10;AAAAAKECAABkcnMvZG93bnJldi54bWxQSwUGAAAAAAQABAD5AAAAkgMAAAAA&#10;" strokeweight=".26mm">
                  <v:stroke endarrow="block" joinstyle="miter"/>
                </v:line>
                <v:shape id="Text Box 43" o:spid="_x0000_s1108"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ywnsQA&#10;AADbAAAADwAAAGRycy9kb3ducmV2LnhtbESP0WqDQBRE3wP9h+UW+hbXCjXBZBNKqVDaB4n2A27d&#10;G5W4d8XdRpuvzxYCeRxm5gyz3c+mF2caXWdZwXMUgyCure64UfBd5cs1COeRNfaWScEfOdjvHhZb&#10;zLSd+EDn0jciQNhlqKD1fsikdHVLBl1kB+LgHe1o0Ac5NlKPOAW46WUSx6k02HFYaHGgt5bqU/lr&#10;FDhb/EyXZFWar5f48706FUWXF0o9Pc6vGxCeZn8P39ofWkGawv+X8APk7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MsJ7EAAAA2wAAAA8AAAAAAAAAAAAAAAAAmAIAAGRycy9k&#10;b3ducmV2LnhtbFBLBQYAAAAABAAEAPUAAACJAwAAAAA=&#10;" strokeweight=".26mm">
                  <v:textbox>
                    <w:txbxContent>
                      <w:p w14:paraId="4AC01BF2" w14:textId="77777777" w:rsidR="00147287" w:rsidRDefault="00147287" w:rsidP="00D32E38">
                        <w:pPr>
                          <w:jc w:val="center"/>
                          <w:rPr>
                            <w:sz w:val="18"/>
                            <w:szCs w:val="18"/>
                          </w:rPr>
                        </w:pPr>
                        <w:r>
                          <w:rPr>
                            <w:sz w:val="18"/>
                            <w:szCs w:val="18"/>
                          </w:rPr>
                          <w:t>Create application schema</w:t>
                        </w:r>
                      </w:p>
                    </w:txbxContent>
                  </v:textbox>
                </v:shape>
                <v:shape id="Text Box 44" o:spid="_x0000_s1109"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AVBcQA&#10;AADbAAAADwAAAGRycy9kb3ducmV2LnhtbESP0WqDQBRE3wv5h+UW8tasFarBZiMlNFDSB4nmA27d&#10;W5W4d8XdRpOv7xYKeRxm5gyzyWfTiwuNrrOs4HkVgSCure64UXCq9k9rEM4ja+wtk4IrOci3i4cN&#10;ZtpOfKRL6RsRIOwyVNB6P2RSurolg25lB+LgfdvRoA9ybKQecQpw08s4ihJpsOOw0OJAu5bqc/lj&#10;FDhbfE23OC3N50t0eK/ORdHtC6WWj/PbKwhPs7+H/9sfWkGSwt+X8A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AFQXEAAAA2wAAAA8AAAAAAAAAAAAAAAAAmAIAAGRycy9k&#10;b3ducmV2LnhtbFBLBQYAAAAABAAEAPUAAACJAwAAAAA=&#10;" strokeweight=".26mm">
                  <v:textbox>
                    <w:txbxContent>
                      <w:p w14:paraId="6EDA27E1" w14:textId="77777777" w:rsidR="00147287" w:rsidRDefault="00147287" w:rsidP="00D32E38">
                        <w:pPr>
                          <w:jc w:val="center"/>
                          <w:rPr>
                            <w:sz w:val="18"/>
                            <w:szCs w:val="18"/>
                          </w:rPr>
                        </w:pPr>
                        <w:r>
                          <w:rPr>
                            <w:sz w:val="18"/>
                            <w:szCs w:val="18"/>
                          </w:rPr>
                          <w:t>Apply to TSMAD for Addition</w:t>
                        </w:r>
                      </w:p>
                    </w:txbxContent>
                  </v:textbox>
                </v:shape>
                <v:line id="Line 45" o:spid="_x0000_s1110"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Pl9cAAAADbAAAADwAAAGRycy9kb3ducmV2LnhtbERPTWsCMRC9C/6HMII3zVqryGoUqQql&#10;HqTWi7dhM+4ubiZLEt303zeHgsfH+15tomnEk5yvLSuYjDMQxIXVNZcKLj+H0QKED8gaG8uk4Jc8&#10;bNb93gpzbTv+puc5lCKFsM9RQRVCm0vpi4oM+rFtiRN3s85gSNCVUjvsUrhp5FuWzaXBmlNDhS19&#10;VFTczw+j4P0Ud5GO0xl3X9eyiTN36vZOqeEgbpcgAsXwEv+7P7WCeRqbvqQfINd/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Wz5fXAAAAA2wAAAA8AAAAAAAAAAAAAAAAA&#10;oQIAAGRycy9kb3ducmV2LnhtbFBLBQYAAAAABAAEAPkAAACOAwAAAAA=&#10;" strokeweight=".26mm">
                  <v:stroke endarrow="block" joinstyle="miter"/>
                </v:line>
                <v:line id="Line 46" o:spid="_x0000_s1111"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9AbsQAAADbAAAADwAAAGRycy9kb3ducmV2LnhtbESPQWsCMRSE7wX/Q3hCbzWrVWlXo0hb&#10;odTDUvXS22Pz3F3cvCxJ6sZ/bwoFj8PMfMMs19G04kLON5YVjEcZCOLS6oYrBcfD9ukFhA/IGlvL&#10;pOBKHtarwcMSc217/qbLPlQiQdjnqKAOocul9GVNBv3IdsTJO1lnMCTpKqkd9gluWjnJsrk02HBa&#10;qLGjt5rK8/7XKJgW8T3S7nnG/ddP1caZK/oPp9TjMG4WIALFcA//tz+1gvkr/H1JP0C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0BuxAAAANsAAAAPAAAAAAAAAAAA&#10;AAAAAKECAABkcnMvZG93bnJldi54bWxQSwUGAAAAAAQABAD5AAAAkgMAAAAA&#10;" strokeweight=".26mm">
                  <v:stroke endarrow="block" joinstyle="miter"/>
                </v:line>
                <v:shape id="Freeform 47" o:spid="_x0000_s1112"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6S18IA&#10;AADbAAAADwAAAGRycy9kb3ducmV2LnhtbERPTWsCMRC9F/wPYQq9FM1aa5XVKLYg9FRwK+Jx2Iyb&#10;0M1kSaK7/vvmUOjx8b7X28G14kYhWs8KppMCBHHtteVGwfF7P16CiAlZY+uZFNwpwnYzelhjqX3P&#10;B7pVqRE5hGOJCkxKXSllrA05jBPfEWfu4oPDlGFopA7Y53DXypeieJMOLecGgx19GKp/qqtT0M9P&#10;04ux93p5vj4fbf8V3l9nC6WeHofdCkSiIf2L/9yfWsEir89f8g+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rpLXwgAAANsAAAAPAAAAAAAAAAAAAAAAAJgCAABkcnMvZG93&#10;bnJldi54bWxQSwUGAAAAAAQABAD1AAAAhwMAAAAA&#10;" path="m261,l465,11r23,2642l,2653e" filled="f" strokeweight=".26mm">
                  <v:stroke endarrow="block"/>
                  <v:path arrowok="t" o:connecttype="custom" o:connectlocs="260,0;463,11;486,2651;0,2651" o:connectangles="0,0,0,0"/>
                </v:shape>
                <v:line id="Line 48" o:spid="_x0000_s1113" style="position:absolute;visibility:visible;mso-wrap-style:square" from="7739,10800" to="7740,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DatcQAAADbAAAADwAAAGRycy9kb3ducmV2LnhtbESPT2sCMRTE74LfIbyCt5rVapXVKGJb&#10;KO1B/HPx9tg8d5duXpYkuvHbN4WCx2FmfsMs19E04kbO15YVjIYZCOLC6ppLBafjx/MchA/IGhvL&#10;pOBOHtarfm+JubYd7+l2CKVIEPY5KqhCaHMpfVGRQT+0LXHyLtYZDEm6UmqHXYKbRo6z7FUarDkt&#10;VNjStqLi53A1Cia7+Bbp+2XK3de5bOLU7bp3p9TgKW4WIALF8Aj/tz+1gtkI/r6kHy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UNq1xAAAANsAAAAPAAAAAAAAAAAA&#10;AAAAAKECAABkcnMvZG93bnJldi54bWxQSwUGAAAAAAQABAD5AAAAkgMAAAAA&#10;" strokeweight=".26mm">
                  <v:stroke endarrow="block" joinstyle="miter"/>
                </v:line>
                <v:shape id="Freeform 49" o:spid="_x0000_s1114" style="position:absolute;left:5760;top:7380;width:1078;height:1618;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cO4sMA&#10;AADbAAAADwAAAGRycy9kb3ducmV2LnhtbESPQWvCQBSE70L/w/IK3syuHoykriKC0FupetDbI/ua&#10;RLNv0901if++Wyj0OMzMN8x6O9pW9ORD41jDPFMgiEtnGq40nE+H2QpEiMgGW8ek4UkBtpuXyRoL&#10;4wb+pP4YK5EgHArUUMfYFVKGsiaLIXMdcfK+nLcYk/SVNB6HBLetXCi1lBYbTgs1drSvqbwfH1bD&#10;4bHM9+rWf6zy4YI7n9+vp2+l9fR13L2BiDTG//Bf+91oyBfw+yX9AL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cO4sMAAADbAAAADwAAAAAAAAAAAAAAAACYAgAAZHJzL2Rv&#10;d25yZXYueG1sUEsFBgAAAAAEAAQA9QAAAIgDAAAAAA==&#10;" path="m15,l,1620r1455,e" filled="f" strokeweight=".26mm">
                  <v:stroke endarrow="block"/>
                  <v:path arrowok="t" o:connecttype="custom" o:connectlocs="11,0;0,1618;1078,1618" o:connectangles="0,0,0"/>
                </v:shape>
                <v:line id="Line 50" o:spid="_x0000_s1115"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hWcQAAADbAAAADwAAAGRycy9kb3ducmV2LnhtbESPT2sCMRTE74LfITyht5r1X1tWo4i2&#10;IO1Bql56e2yeu4ublyVJ3fjtTaHgcZiZ3zCLVTSNuJLztWUFo2EGgriwuuZSwen48fwGwgdkjY1l&#10;UnAjD6tlv7fAXNuOv+l6CKVIEPY5KqhCaHMpfVGRQT+0LXHyztYZDEm6UmqHXYKbRo6z7EUarDkt&#10;VNjSpqLicvg1Cqb7uI30NZlx9/lTNnHm9t27U+ppENdzEIFieIT/2zut4HUCf1/SD5D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uFZxAAAANsAAAAPAAAAAAAAAAAA&#10;AAAAAKECAABkcnMvZG93bnJldi54bWxQSwUGAAAAAAQABAD5AAAAkgMAAAAA&#10;" strokeweight=".26mm">
                  <v:stroke endarrow="block" joinstyle="miter"/>
                </v:line>
                <v:shape id="Freeform 51" o:spid="_x0000_s1116"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zz7MUA&#10;AADbAAAADwAAAGRycy9kb3ducmV2LnhtbESPT2sCMRTE74LfITyhN836h9quRlFBKtiDru3B22Pz&#10;3A1uXpZNqttvb4RCj8PM/IaZL1tbiRs13jhWMBwkIIhzpw0XCr5O2/4bCB+QNVaOScEveVguup05&#10;ptrd+Ui3LBQiQtinqKAMoU6l9HlJFv3A1cTRu7jGYoiyKaRu8B7htpKjJHmVFg3HhRJr2pSUX7Mf&#10;q2CbjU2uzfpD7z9P9XuYfB+m50qpl167moEI1Ib/8F97pxVMJ/D8En+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PsxQAAANsAAAAPAAAAAAAAAAAAAAAAAJgCAABkcnMv&#10;ZG93bnJldi54bWxQSwUGAAAAAAQABAD1AAAAigMAAAAA&#10;" path="m,l2025,r45,5565e" filled="f" strokeweight=".26mm">
                  <v:stroke endarrow="block"/>
                  <v:path arrowok="t" o:connecttype="custom" o:connectlocs="0,0;2023,0;2068,5564" o:connectangles="0,0,0"/>
                </v:shape>
                <v:shape id="Text Box 52" o:spid="_x0000_s1117"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e4NMQA&#10;AADbAAAADwAAAGRycy9kb3ducmV2LnhtbESP0WrCQBRE3wv+w3KFvtWNQpoSXUWkgdI+BGM/4Jq9&#10;JsHs3ZDdJmm/visIPg4zc4bZ7CbTioF611hWsFxEIIhLqxuuFHyfspc3EM4ja2wtk4JfcrDbzp42&#10;mGo78pGGwlciQNilqKD2vkuldGVNBt3CdsTBu9jeoA+yr6TucQxw08pVFL1Kgw2HhRo7OtRUXosf&#10;o8DZ/Dz+rZLCfMXR5/vpmudNliv1PJ/2axCeJv8I39sfWkESw+1L+AFy+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HuDTEAAAA2wAAAA8AAAAAAAAAAAAAAAAAmAIAAGRycy9k&#10;b3ducmV2LnhtbFBLBQYAAAAABAAEAPUAAACJAwAAAAA=&#10;" strokeweight=".26mm">
                  <v:textbox>
                    <w:txbxContent>
                      <w:p w14:paraId="19A97D45" w14:textId="77777777" w:rsidR="00147287" w:rsidRDefault="00147287" w:rsidP="00D32E38">
                        <w:pPr>
                          <w:jc w:val="center"/>
                        </w:pPr>
                      </w:p>
                      <w:p w14:paraId="16378C0C" w14:textId="77777777" w:rsidR="00147287" w:rsidRDefault="00147287" w:rsidP="00D32E38">
                        <w:pPr>
                          <w:jc w:val="center"/>
                          <w:rPr>
                            <w:sz w:val="24"/>
                          </w:rPr>
                        </w:pPr>
                        <w:r>
                          <w:rPr>
                            <w:sz w:val="24"/>
                          </w:rPr>
                          <w:t>Dataset</w:t>
                        </w:r>
                      </w:p>
                    </w:txbxContent>
                  </v:textbox>
                </v:shape>
                <v:shape id="Text Box 53" o:spid="_x0000_s1118"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UmQ8QA&#10;AADbAAAADwAAAGRycy9kb3ducmV2LnhtbESP0WqDQBRE3wv5h+UW8tasFarBZiMlNFDSB4nmA27d&#10;W5W4d8XdRpOv7xYKeRxm5gyzyWfTiwuNrrOs4HkVgSCure64UXCq9k9rEM4ja+wtk4IrOci3i4cN&#10;ZtpOfKRL6RsRIOwyVNB6P2RSurolg25lB+LgfdvRoA9ybKQecQpw08s4ihJpsOOw0OJAu5bqc/lj&#10;FDhbfE23OC3N50t0eK/ORdHtC6WWj/PbKwhPs7+H/9sfWkGawN+X8A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JkPEAAAA2wAAAA8AAAAAAAAAAAAAAAAAmAIAAGRycy9k&#10;b3ducmV2LnhtbFBLBQYAAAAABAAEAPUAAACJAwAAAAA=&#10;" strokeweight=".26mm">
                  <v:textbox>
                    <w:txbxContent>
                      <w:p w14:paraId="7F522641" w14:textId="77777777" w:rsidR="00147287" w:rsidRDefault="00147287" w:rsidP="00D32E38">
                        <w:pPr>
                          <w:jc w:val="center"/>
                          <w:rPr>
                            <w:sz w:val="18"/>
                            <w:szCs w:val="18"/>
                          </w:rPr>
                        </w:pPr>
                        <w:r>
                          <w:rPr>
                            <w:sz w:val="18"/>
                            <w:szCs w:val="18"/>
                          </w:rPr>
                          <w:t>Feature Catalogue</w:t>
                        </w:r>
                      </w:p>
                    </w:txbxContent>
                  </v:textbox>
                </v:shape>
                <v:shape id="Text Box 54" o:spid="_x0000_s1119"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I1qcQA&#10;AADbAAAADwAAAGRycy9kb3ducmV2LnhtbESPS2vDMBCE74H8B7GBXkIip4cmuFZCMRhScmnz6nWx&#10;1g8qrYylxs6/jwqFHoeZ+YbJdqM14ka9bx0rWC0TEMSl0y3XCs6nYrEB4QOyRuOYFNzJw247nWSY&#10;ajfwJ92OoRYRwj5FBU0IXSqlLxuy6JeuI45e5XqLIcq+lrrHIcKtkc9J8iItthwXGuwob6j8Pv5Y&#10;Bbo05nwoNh/D3eTv+df14qt5odTTbHx7BRFoDP/hv/ZeK1iv4fdL/AFy+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iNanEAAAA2wAAAA8AAAAAAAAAAAAAAAAAmAIAAGRycy9k&#10;b3ducmV2LnhtbFBLBQYAAAAABAAEAPUAAACJAwAAAAA=&#10;" strokeweight=".26mm">
                  <v:stroke dashstyle="dash"/>
                  <v:textbox>
                    <w:txbxContent>
                      <w:p w14:paraId="4969A9EA" w14:textId="77777777" w:rsidR="00147287" w:rsidRDefault="00147287" w:rsidP="00D32E38">
                        <w:pPr>
                          <w:jc w:val="center"/>
                          <w:rPr>
                            <w:sz w:val="18"/>
                            <w:szCs w:val="18"/>
                          </w:rPr>
                        </w:pPr>
                        <w:r>
                          <w:rPr>
                            <w:sz w:val="18"/>
                            <w:szCs w:val="18"/>
                          </w:rPr>
                          <w:t>Portrayal Catalogue</w:t>
                        </w:r>
                      </w:p>
                    </w:txbxContent>
                  </v:textbox>
                </v:shape>
                <v:line id="Line 55" o:spid="_x0000_s1120"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pzKMEAAADbAAAADwAAAGRycy9kb3ducmV2LnhtbERPz2vCMBS+C/4P4Qm7aTqnTjrTItuE&#10;oQeZevH2aN7asualJJnN/vvlMPD48f3elNF04kbOt5YVPM4yEMSV1S3XCi7n3XQNwgdkjZ1lUvBL&#10;HspiPNpgru3An3Q7hVqkEPY5KmhC6HMpfdWQQT+zPXHivqwzGBJ0tdQOhxRuOjnPspU02HJqaLCn&#10;14aq79OPUbA4xrdIh6clD/tr3cWlOw7vTqmHSdy+gAgUw1387/7QCp7T2PQl/QBZ/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anMowQAAANsAAAAPAAAAAAAAAAAAAAAA&#10;AKECAABkcnMvZG93bnJldi54bWxQSwUGAAAAAAQABAD5AAAAjwMAAAAA&#10;" strokeweight=".26mm">
                  <v:stroke endarrow="block" joinstyle="miter"/>
                </v:line>
                <v:shape id="Text Box 56" o:spid="_x0000_s1121"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3StcQA&#10;AADbAAAADwAAAGRycy9kb3ducmV2LnhtbESPQWvCQBSE74L/YXmF3nTTFoymboJIK+3Bg9Ef8My+&#10;bEKzb0N2q7G/vlsoeBxm5htmXYy2ExcafOtYwdM8AUFcOd2yUXA6vs+WIHxA1tg5JgU38lDk08ka&#10;M+2ufKBLGYyIEPYZKmhC6DMpfdWQRT93PXH0ajdYDFEORuoBrxFuO/mcJAtpseW40GBP24aqr/Lb&#10;Ktj+1GiSc7/fLaoX8xkofWvrVKnHh3HzCiLQGO7h//aHVpCu4O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d0rXEAAAA2wAAAA8AAAAAAAAAAAAAAAAAmAIAAGRycy9k&#10;b3ducmV2LnhtbFBLBQYAAAAABAAEAPUAAACJAwAAAAA=&#10;" stroked="f">
                  <v:textbox inset="0,0,0,0">
                    <w:txbxContent>
                      <w:p w14:paraId="561D1D38" w14:textId="77777777" w:rsidR="00147287" w:rsidRDefault="00147287" w:rsidP="00D32E38">
                        <w:pPr>
                          <w:jc w:val="center"/>
                          <w:rPr>
                            <w:sz w:val="18"/>
                            <w:szCs w:val="18"/>
                          </w:rPr>
                        </w:pPr>
                        <w:r>
                          <w:rPr>
                            <w:sz w:val="18"/>
                            <w:szCs w:val="18"/>
                          </w:rPr>
                          <w:t>Coverage</w:t>
                        </w:r>
                      </w:p>
                    </w:txbxContent>
                  </v:textbox>
                </v:shape>
                <v:shape id="Text Box 57" o:spid="_x0000_s1122"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ILD8EA&#10;AADbAAAADwAAAGRycy9kb3ducmV2LnhtbERPzWrCQBC+F3yHZYTe6kaFGKKriFixhx4afYAxO9kE&#10;s7MhuzWpT989FHr8+P43u9G24kG9bxwrmM8SEMSl0w0bBdfL+1sGwgdkja1jUvBDHnbbycsGc+0G&#10;/qJHEYyIIexzVFCH0OVS+rImi37mOuLIVa63GCLsjdQ9DjHctnKRJKm02HBsqLGjQ03lvfi2Cg7P&#10;Ck1y6z5Pabk0H4FWx6ZaKfU6HfdrEIHG8C/+c5+1giyuj1/iD5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yCw/BAAAA2wAAAA8AAAAAAAAAAAAAAAAAmAIAAGRycy9kb3du&#10;cmV2LnhtbFBLBQYAAAAABAAEAPUAAACGAwAAAAA=&#10;" stroked="f">
                  <v:textbox inset="0,0,0,0">
                    <w:txbxContent>
                      <w:p w14:paraId="5607F5F9" w14:textId="77777777" w:rsidR="00147287" w:rsidRDefault="00147287" w:rsidP="00D32E38">
                        <w:pPr>
                          <w:jc w:val="center"/>
                          <w:rPr>
                            <w:sz w:val="18"/>
                            <w:szCs w:val="18"/>
                          </w:rPr>
                        </w:pPr>
                        <w:r>
                          <w:rPr>
                            <w:sz w:val="18"/>
                            <w:szCs w:val="18"/>
                          </w:rPr>
                          <w:t>Vector</w:t>
                        </w:r>
                      </w:p>
                    </w:txbxContent>
                  </v:textbox>
                </v:shape>
                <v:line id="Line 58" o:spid="_x0000_s1123"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nn/MMAAADbAAAADwAAAGRycy9kb3ducmV2LnhtbESPwWrDMBBE74X+g9hCb42cYELqRjZt&#10;aEMKucTtByzWxjKxVralxs7fR4FCjsPMvGHWxWRbcabBN44VzGcJCOLK6YZrBb8/Xy8rED4ga2wd&#10;k4ILeSjyx4c1ZtqNfKBzGWoRIewzVGBC6DIpfWXIop+5jjh6RzdYDFEOtdQDjhFuW7lIkqW02HBc&#10;MNjRxlB1Kv+sAvmZvvap6cf0o6c9pknlvrdeqeen6f0NRKAp3MP/7Z1WsJrD7Uv8ATK/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Jp5/zDAAAA2wAAAA8AAAAAAAAAAAAA&#10;AAAAoQIAAGRycy9kb3ducmV2LnhtbFBLBQYAAAAABAAEAPkAAACRAwAAAAA=&#10;" strokeweight=".26mm">
                  <v:stroke joinstyle="miter"/>
                </v:line>
                <v:shape id="Text Box 59" o:spid="_x0000_s1124"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tQZ8MA&#10;AADbAAAADwAAAGRycy9kb3ducmV2LnhtbESP0YrCMBRE3xf8h3AF39bUgrtSjSKyguhD2eoHXJtr&#10;W2xuSpO11a83C4KPw8ycYRar3tTiRq2rLCuYjCMQxLnVFRcKTsft5wyE88gaa8uk4E4OVsvBxwIT&#10;bTv+pVvmCxEg7BJUUHrfJFK6vCSDbmwb4uBdbGvQB9kWUrfYBbipZRxFX9JgxWGhxIY2JeXX7M8o&#10;cDY9d4/4OzOHabT/OV7TtNqmSo2G/XoOwlPv3+FXe6cVzGL4/xJ+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tQZ8MAAADbAAAADwAAAAAAAAAAAAAAAACYAgAAZHJzL2Rv&#10;d25yZXYueG1sUEsFBgAAAAAEAAQA9QAAAIgDAAAAAA==&#10;" strokeweight=".26mm">
                  <v:textbox>
                    <w:txbxContent>
                      <w:p w14:paraId="248E6137" w14:textId="77777777" w:rsidR="00147287" w:rsidRDefault="00147287" w:rsidP="00D32E38">
                        <w:pPr>
                          <w:jc w:val="center"/>
                          <w:rPr>
                            <w:sz w:val="20"/>
                            <w:szCs w:val="20"/>
                          </w:rPr>
                        </w:pPr>
                        <w:r>
                          <w:rPr>
                            <w:sz w:val="20"/>
                            <w:szCs w:val="20"/>
                          </w:rPr>
                          <w:t>Metadata</w:t>
                        </w:r>
                      </w:p>
                    </w:txbxContent>
                  </v:textbox>
                </v:shape>
                <v:shape id="Text Box 60" o:spid="_x0000_s1125"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f1/MMA&#10;AADbAAAADwAAAGRycy9kb3ducmV2LnhtbESP0YrCMBRE3xf8h3AF3zRV0ZVqFBEF0Yey1Q+4Nte2&#10;2NyUJtrufr1ZWNjHYWbOMKtNZyrxosaVlhWMRxEI4szqknMF18thuADhPLLGyjIp+CYHm3XvY4Wx&#10;ti1/0Sv1uQgQdjEqKLyvYyldVpBBN7I1cfDutjHog2xyqRtsA9xUchJFc2mw5LBQYE27grJH+jQK&#10;nE1u7c/kMzXnWXTaXx5JUh4SpQb9brsE4anz/+G/9lErWEzh90v4AXL9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f1/MMAAADbAAAADwAAAAAAAAAAAAAAAACYAgAAZHJzL2Rv&#10;d25yZXYueG1sUEsFBgAAAAAEAAQA9QAAAIgDAAAAAA==&#10;" strokeweight=".26mm">
                  <v:textbox>
                    <w:txbxContent>
                      <w:p w14:paraId="421A1FCF" w14:textId="77777777" w:rsidR="00147287" w:rsidRDefault="00147287" w:rsidP="00D32E38">
                        <w:pPr>
                          <w:jc w:val="center"/>
                          <w:rPr>
                            <w:sz w:val="18"/>
                            <w:szCs w:val="18"/>
                          </w:rPr>
                        </w:pPr>
                        <w:r>
                          <w:rPr>
                            <w:sz w:val="18"/>
                            <w:szCs w:val="18"/>
                          </w:rPr>
                          <w:t>Create Feature Catalogue</w:t>
                        </w:r>
                      </w:p>
                    </w:txbxContent>
                  </v:textbox>
                </v:shape>
                <v:line id="Line 61" o:spid="_x0000_s1126" style="position:absolute;visibility:visible;mso-wrap-style:square" from="5040,7380" to="5040,7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IJCsQAAADbAAAADwAAAGRycy9kb3ducmV2LnhtbESPQWsCMRSE74L/ITyhN83aapHV7CK2&#10;haIHqe2lt8fmubu4eVmS1E3/fSMIPQ4z8w2zKaPpxJWcby0rmM8yEMSV1S3XCr4+36YrED4ga+ws&#10;k4Jf8lAW49EGc20H/qDrKdQiQdjnqKAJoc+l9FVDBv3M9sTJO1tnMCTpaqkdDgluOvmYZc/SYMtp&#10;ocGedg1Vl9OPUbA4xpdIh6clD/vvuotLdxxenVIPk7hdgwgUw3/43n7XClYLuH1JP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8gkKxAAAANsAAAAPAAAAAAAAAAAA&#10;AAAAAKECAABkcnMvZG93bnJldi54bWxQSwUGAAAAAAQABAD5AAAAkgMAAAAA&#10;" strokeweight=".26mm">
                  <v:stroke endarrow="block" joinstyle="miter"/>
                </v:line>
                <v:line id="Line 62" o:spid="_x0000_s1127"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6skcQAAADbAAAADwAAAGRycy9kb3ducmV2LnhtbESPQWsCMRSE74X+h/AK3mq21S2yNUqp&#10;CqIH6baX3h6b192lm5cliW7890YQPA4z8w0zX0bTiRM531pW8DLOQBBXVrdcK/j53jzPQPiArLGz&#10;TArO5GG5eHyYY6HtwF90KkMtEoR9gQqaEPpCSl81ZNCPbU+cvD/rDIYkXS21wyHBTSdfs+xNGmw5&#10;LTTY02dD1X95NAqmh7iKtJ/kPOx+6y7m7jCsnVKjp/jxDiJQDPfwrb3VCmY5XL+kHy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vqyRxAAAANsAAAAPAAAAAAAAAAAA&#10;AAAAAKECAABkcnMvZG93bnJldi54bWxQSwUGAAAAAAQABAD5AAAAkgMAAAAA&#10;" strokeweight=".26mm">
                  <v:stroke endarrow="block" joinstyle="miter"/>
                </v:line>
                <v:shape id="Text Box 63" o:spid="_x0000_s1128" type="#_x0000_t202" style="position:absolute;left:5040;top:9359;width:1437;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vgFcMA&#10;AADbAAAADwAAAGRycy9kb3ducmV2LnhtbESPT4vCMBTE7wt+h/CEvSya6kFKNYoUCi5edv17fTTP&#10;tpi8lCZr67ffLCx4HGbmN8xqM1gjHtT5xrGC2TQBQVw63XCl4HQsJikIH5A1Gsek4EkeNuvR2woz&#10;7Xr+pschVCJC2GeooA6hzaT0ZU0W/dS1xNG7uc5iiLKrpO6wj3Br5DxJFtJiw3Ghxpbymsr74ccq&#10;0KUxp32RfvVPk3/m18vZ3z4Kpd7Hw3YJItAQXuH/9k4rSBfw9yX+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vgFcMAAADbAAAADwAAAAAAAAAAAAAAAACYAgAAZHJzL2Rv&#10;d25yZXYueG1sUEsFBgAAAAAEAAQA9QAAAIgDAAAAAA==&#10;" strokeweight=".26mm">
                  <v:stroke dashstyle="dash"/>
                  <v:textbox>
                    <w:txbxContent>
                      <w:p w14:paraId="4C69B7B8" w14:textId="77777777" w:rsidR="00147287" w:rsidRDefault="00147287" w:rsidP="00D32E38">
                        <w:pPr>
                          <w:jc w:val="center"/>
                          <w:rPr>
                            <w:sz w:val="16"/>
                            <w:szCs w:val="16"/>
                          </w:rPr>
                        </w:pPr>
                        <w:r>
                          <w:rPr>
                            <w:sz w:val="16"/>
                            <w:szCs w:val="16"/>
                          </w:rPr>
                          <w:t>Build Portrayal Catalogue</w:t>
                        </w:r>
                      </w:p>
                    </w:txbxContent>
                  </v:textbox>
                </v:shape>
                <v:line id="Line 64" o:spid="_x0000_s1129"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CXfcQAAADbAAAADwAAAGRycy9kb3ducmV2LnhtbESPzWsCMRTE70L/h/AK3mq2frSyGqX4&#10;AaU9SNWLt8fmubu4eVmS6Mb/vikUPA4z8xtmvoymETdyvras4HWQgSAurK65VHA8bF+mIHxA1thY&#10;JgV38rBcPPXmmGvb8Q/d9qEUCcI+RwVVCG0upS8qMugHtiVO3tk6gyFJV0rtsEtw08hhlr1JgzWn&#10;hQpbWlVUXPZXo2C8i+tI36MJd1+nsokTt+s2Tqn+c/yYgQgUwyP83/7UCqbv8Pcl/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IJd9xAAAANsAAAAPAAAAAAAAAAAA&#10;AAAAAKECAABkcnMvZG93bnJldi54bWxQSwUGAAAAAAQABAD5AAAAkgMAAAAA&#10;" strokeweight=".26mm">
                  <v:stroke endarrow="block" joinstyle="miter"/>
                </v:line>
                <v:line id="Line 65" o:spid="_x0000_s1130"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8DD8EAAADbAAAADwAAAGRycy9kb3ducmV2LnhtbERPu2rDMBTdC/kHcQvdGrl5EdzIJqQp&#10;hHQwSbt0u1i3tql1ZSQ1Vv4+GgIdD+e9KaPpxYWc7ywreJlmIIhrqztuFHx9vj+vQfiArLG3TAqu&#10;5KEsJg8bzLUd+USXc2hECmGfo4I2hCGX0tctGfRTOxAn7sc6gyFB10jtcEzhppezLFtJgx2nhhYH&#10;2rVU/57/jIJFFd8ifcyXPB6/mz4uXTXunVJPj3H7CiJQDP/iu/ugFazT2PQl/QBZ3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vwMPwQAAANsAAAAPAAAAAAAAAAAAAAAA&#10;AKECAABkcnMvZG93bnJldi54bWxQSwUGAAAAAAQABAD5AAAAjwMAAAAA&#10;" strokeweight=".26mm">
                  <v:stroke endarrow="block" joinstyle="miter"/>
                </v:line>
                <v:line id="Line 66" o:spid="_x0000_s1131"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46osIAAADbAAAADwAAAGRycy9kb3ducmV2LnhtbESPQWvCQBSE7wX/w/IEb3WjB0mjq6go&#10;9VYag+dH9pnEZN+G3a3Gf+8WCj0OM/MNs9oMphN3cr6xrGA2TUAQl1Y3XCkozsf3FIQPyBo7y6Tg&#10;SR4269HbCjNtH/xN9zxUIkLYZ6igDqHPpPRlTQb91PbE0btaZzBE6SqpHT4i3HRyniQLabDhuFBj&#10;T/uayjb/MQrsdmeK7nLLv9pjkX4Oz2Tu2oNSk/GwXYIINIT/8F/7pBWkH/D7Jf4AuX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K46osIAAADbAAAADwAAAAAAAAAAAAAA&#10;AAChAgAAZHJzL2Rvd25yZXYueG1sUEsFBgAAAAAEAAQA+QAAAJADAAAAAA==&#10;" strokeweight=".26mm">
                  <v:stroke endarrow="block" joinstyle="miter"/>
                </v:line>
                <v:line id="Line 67" o:spid="_x0000_s1132"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0F4r8AAADbAAAADwAAAGRycy9kb3ducmV2LnhtbERPTYvCMBC9C/sfwizszabrQbRrFF0U&#10;9ybW4nloZtvaZlKSqPXfm4Pg8fG+F6vBdOJGzjeWFXwnKQji0uqGKwXFaTeegfABWWNnmRQ8yMNq&#10;+TFaYKbtnY90y0MlYgj7DBXUIfSZlL6syaBPbE8cuX/rDIYIXSW1w3sMN52cpOlUGmw4NtTY029N&#10;ZZtfjQK73piiO1/yQ7srZvvhkU5cu1Xq63NY/4AINIS3+OX+0wrmcX38En+AXD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E0F4r8AAADbAAAADwAAAAAAAAAAAAAAAACh&#10;AgAAZHJzL2Rvd25yZXYueG1sUEsFBgAAAAAEAAQA+QAAAI0DAAAAAA==&#10;" strokeweight=".26mm">
                  <v:stroke endarrow="block" joinstyle="miter"/>
                </v:line>
                <v:line id="Line 68" o:spid="_x0000_s1133"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GgecIAAADbAAAADwAAAGRycy9kb3ducmV2LnhtbESPQYvCMBSE7wv+h/AEb2uqB3GrUVQU&#10;vS12y54fzbOtbV5KErX+e7Mg7HGYmW+Y5bo3rbiT87VlBZNxAoK4sLrmUkH+c/icg/ABWWNrmRQ8&#10;ycN6NfhYYqrtg890z0IpIoR9igqqELpUSl9UZNCPbUccvYt1BkOUrpTa4SPCTSunSTKTBmuOCxV2&#10;tKuoaLKbUWA3W5O3v9fsuznk82P/TKau2Ss1GvabBYhAffgPv9snreBrAn9f4g+Qq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GgecIAAADbAAAADwAAAAAAAAAAAAAA&#10;AAChAgAAZHJzL2Rvd25yZXYueG1sUEsFBgAAAAAEAAQA+QAAAJADAAAAAA==&#10;" strokeweight=".26mm">
                  <v:stroke endarrow="block" joinstyle="miter"/>
                </v:line>
                <v:line id="Line 69" o:spid="_x0000_s1134" style="position:absolute;flip:y;visibility:visible;mso-wrap-style:square" from="7019,10799" to="7019,1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9M+DsIAAADbAAAADwAAAGRycy9kb3ducmV2LnhtbESPQWvCQBSE7wX/w/KE3urGHIqNrqKi&#10;1FsxBs+P7DOJyb4Nu1uN/94tCD0OM/MNs1gNphM3cr6xrGA6SUAQl1Y3XCkoTvuPGQgfkDV2lknB&#10;gzyslqO3BWba3vlItzxUIkLYZ6igDqHPpPRlTQb9xPbE0btYZzBE6SqpHd4j3HQyTZJPabDhuFBj&#10;T9uayjb/NQrsemOK7nzNf9p9MfseHknq2p1S7+NhPQcRaAj/4Vf7oBV8pfD3Jf4AuX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9M+DsIAAADbAAAADwAAAAAAAAAAAAAA&#10;AAChAgAAZHJzL2Rvd25yZXYueG1sUEsFBgAAAAAEAAQA+QAAAJADAAAAAA==&#10;" strokeweight=".26mm">
                  <v:stroke endarrow="block" joinstyle="miter"/>
                </v:line>
                <v:shape id="Text Box 70" o:spid="_x0000_s1135" type="#_x0000_t202" style="position:absolute;left:6839;top:11519;width:1794;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IcQA&#10;AADbAAAADwAAAGRycy9kb3ducmV2LnhtbESP0WrCQBRE3wX/YblC33RTi22NriJSoehDMPEDrtnb&#10;JJi9G7Jbk/r1rlDwcZiZM8xy3ZtaXKl1lWUFr5MIBHFudcWFglO2G3+CcB5ZY22ZFPyRg/VqOFhi&#10;rG3HR7qmvhABwi5GBaX3TSyly0sy6Ca2IQ7ej20N+iDbQuoWuwA3tZxG0bs0WHFYKLGhbUn5Jf01&#10;CpxNzt1t+pGawyzaf2WXJKl2iVIvo36zAOGp98/wf/tbK5i/weNL+AF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YyHEAAAA2wAAAA8AAAAAAAAAAAAAAAAAmAIAAGRycy9k&#10;b3ducmV2LnhtbFBLBQYAAAAABAAEAPUAAACJAwAAAAA=&#10;" strokeweight=".26mm">
                  <v:textbox>
                    <w:txbxContent>
                      <w:p w14:paraId="0EBA6213" w14:textId="77777777" w:rsidR="00147287" w:rsidRDefault="00147287" w:rsidP="00D32E38">
                        <w:pPr>
                          <w:jc w:val="center"/>
                          <w:rPr>
                            <w:sz w:val="18"/>
                            <w:szCs w:val="18"/>
                          </w:rPr>
                        </w:pPr>
                        <w:r>
                          <w:rPr>
                            <w:sz w:val="18"/>
                            <w:szCs w:val="18"/>
                          </w:rPr>
                          <w:t>END</w:t>
                        </w:r>
                      </w:p>
                    </w:txbxContent>
                  </v:textbox>
                </v:shape>
                <v:shape id="Text Box 71" o:spid="_x0000_s1136"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b0cQA&#10;AADbAAAADwAAAGRycy9kb3ducmV2LnhtbESPwW7CMBBE70j8g7WVegOnLSKQYiIUtVU5cCjlA5Z4&#10;40SN11HsQsrX10hIHEcz80azygfbihP1vnGs4GmagCAunW7YKDh8v08WIHxA1tg6JgV/5CFfj0cr&#10;zLQ78xed9sGICGGfoYI6hC6T0pc1WfRT1xFHr3K9xRBlb6Tu8RzhtpXPSTKXFhuOCzV2VNRU/ux/&#10;rYLiUqFJjt3uY16+mG2g9K2pUqUeH4bNK4hAQ7iHb+1PrWA5g+uX+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Qm9HEAAAA2wAAAA8AAAAAAAAAAAAAAAAAmAIAAGRycy9k&#10;b3ducmV2LnhtbFBLBQYAAAAABAAEAPUAAACJAwAAAAA=&#10;" stroked="f">
                  <v:textbox inset="0,0,0,0">
                    <w:txbxContent>
                      <w:p w14:paraId="088D59A7" w14:textId="77777777" w:rsidR="00147287" w:rsidRDefault="00147287" w:rsidP="00D32E38">
                        <w:pPr>
                          <w:jc w:val="center"/>
                          <w:rPr>
                            <w:sz w:val="18"/>
                            <w:szCs w:val="18"/>
                          </w:rPr>
                        </w:pPr>
                        <w:r>
                          <w:rPr>
                            <w:sz w:val="18"/>
                            <w:szCs w:val="18"/>
                          </w:rPr>
                          <w:t>No</w:t>
                        </w:r>
                      </w:p>
                    </w:txbxContent>
                  </v:textbox>
                </v:shape>
                <v:shape id="Text Box 72" o:spid="_x0000_s1137"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SsQA&#10;AADbAAAADwAAAGRycy9kb3ducmV2LnhtbESPwW7CMBBE70j8g7WVegOnrSCQYiIUtVU5cCjlA5Z4&#10;40SN11HsQsrX10hIHEcz80azygfbihP1vnGs4GmagCAunW7YKDh8v08WIHxA1tg6JgV/5CFfj0cr&#10;zLQ78xed9sGICGGfoYI6hC6T0pc1WfRT1xFHr3K9xRBlb6Tu8RzhtpXPSTKXFhuOCzV2VNRU/ux/&#10;rYLiUqFJjt3uY16+mG2g9K2pUqUeH4bNK4hAQ7iHb+1PrWA5g+uX+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cPkrEAAAA2wAAAA8AAAAAAAAAAAAAAAAAmAIAAGRycy9k&#10;b3ducmV2LnhtbFBLBQYAAAAABAAEAPUAAACJAwAAAAA=&#10;" stroked="f">
                  <v:textbox inset="0,0,0,0">
                    <w:txbxContent>
                      <w:p w14:paraId="0BDEBB6D" w14:textId="77777777" w:rsidR="00147287" w:rsidRDefault="00147287" w:rsidP="00D32E38">
                        <w:pPr>
                          <w:jc w:val="center"/>
                          <w:rPr>
                            <w:sz w:val="18"/>
                            <w:szCs w:val="18"/>
                          </w:rPr>
                        </w:pPr>
                        <w:r>
                          <w:rPr>
                            <w:sz w:val="18"/>
                            <w:szCs w:val="18"/>
                          </w:rPr>
                          <w:t>Yes</w:t>
                        </w:r>
                      </w:p>
                    </w:txbxContent>
                  </v:textbox>
                </v:shape>
                <v:shape id="Text Box 73" o:spid="_x0000_s1138"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6gPcMA&#10;AADbAAAADwAAAGRycy9kb3ducmV2LnhtbESPQWvCQBSE74L/YXmCt7pRIbbRVURU6qGH2v6A1+zL&#10;Jph9G7Krxv56VxA8DjPzDbNYdbYWF2p95VjBeJSAIM6drtgo+P3Zvb2D8AFZY+2YFNzIw2rZ7y0w&#10;0+7K33Q5BiMihH2GCsoQmkxKn5dk0Y9cQxy9wrUWQ5StkbrFa4TbWk6SJJUWK44LJTa0KSk/Hc9W&#10;wea/QJP8NV/7NJ+aQ6DZtipmSg0H3XoOIlAXXuFn+1Mr+Ejh8SX+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6gPcMAAADbAAAADwAAAAAAAAAAAAAAAACYAgAAZHJzL2Rv&#10;d25yZXYueG1sUEsFBgAAAAAEAAQA9QAAAIgDAAAAAA==&#10;" stroked="f">
                  <v:textbox inset="0,0,0,0">
                    <w:txbxContent>
                      <w:p w14:paraId="09BC8FC5" w14:textId="77777777" w:rsidR="00147287" w:rsidRDefault="00147287" w:rsidP="00D32E38">
                        <w:pPr>
                          <w:jc w:val="center"/>
                          <w:rPr>
                            <w:sz w:val="18"/>
                            <w:szCs w:val="18"/>
                          </w:rPr>
                        </w:pPr>
                        <w:r>
                          <w:rPr>
                            <w:sz w:val="18"/>
                            <w:szCs w:val="18"/>
                          </w:rPr>
                          <w:t>Yes</w:t>
                        </w:r>
                      </w:p>
                    </w:txbxContent>
                  </v:textbox>
                </v:shape>
                <v:shape id="Text Box 74" o:spid="_x0000_s1139"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IFpsQA&#10;AADbAAAADwAAAGRycy9kb3ducmV2LnhtbESPQWvCQBSE74L/YXmF3nTTFoymboJIK+3Bg9Ef8My+&#10;bEKzb0N2q7G/vlsoeBxm5htmXYy2ExcafOtYwdM8AUFcOd2yUXA6vs+WIHxA1tg5JgU38lDk08ka&#10;M+2ufKBLGYyIEPYZKmhC6DMpfdWQRT93PXH0ajdYDFEORuoBrxFuO/mcJAtpseW40GBP24aqr/Lb&#10;Ktj+1GiSc7/fLaoX8xkofWvrVKnHh3HzCiLQGO7h//aHVrBK4e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CBabEAAAA2wAAAA8AAAAAAAAAAAAAAAAAmAIAAGRycy9k&#10;b3ducmV2LnhtbFBLBQYAAAAABAAEAPUAAACJAwAAAAA=&#10;" stroked="f">
                  <v:textbox inset="0,0,0,0">
                    <w:txbxContent>
                      <w:p w14:paraId="4929F74A" w14:textId="77777777" w:rsidR="00147287" w:rsidRDefault="00147287" w:rsidP="00D32E38">
                        <w:pPr>
                          <w:jc w:val="center"/>
                          <w:rPr>
                            <w:sz w:val="18"/>
                            <w:szCs w:val="18"/>
                          </w:rPr>
                        </w:pPr>
                        <w:r>
                          <w:rPr>
                            <w:sz w:val="18"/>
                            <w:szCs w:val="18"/>
                          </w:rPr>
                          <w:t>Yes</w:t>
                        </w:r>
                      </w:p>
                    </w:txbxContent>
                  </v:textbox>
                </v:shape>
                <v:shape id="Text Box 75" o:spid="_x0000_s1140"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2R1MAA&#10;AADbAAAADwAAAGRycy9kb3ducmV2LnhtbERPy4rCMBTdC/5DuMLsNFXBRzWKiA7OwoWPD7g2t2mx&#10;uSlN1M58vVkMuDyc93Ld2ko8qfGlYwXDQQKCOHO6ZKPgetn3ZyB8QNZYOSYFv+Rhvep2lphq9+IT&#10;Pc/BiBjCPkUFRQh1KqXPCrLoB64mjlzuGoshwsZI3eArhttKjpJkIi2WHBsKrGlbUHY/P6yC7V+O&#10;JrnVx+9JNjY/gaa7Mp8q9dVrNwsQgdrwEf+7D1rBPI6NX+IPkK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N2R1MAAAADbAAAADwAAAAAAAAAAAAAAAACYAgAAZHJzL2Rvd25y&#10;ZXYueG1sUEsFBgAAAAAEAAQA9QAAAIUDAAAAAA==&#10;" stroked="f">
                  <v:textbox inset="0,0,0,0">
                    <w:txbxContent>
                      <w:p w14:paraId="36C2EA23" w14:textId="77777777" w:rsidR="00147287" w:rsidRDefault="00147287" w:rsidP="00D32E38">
                        <w:pPr>
                          <w:jc w:val="center"/>
                          <w:rPr>
                            <w:sz w:val="18"/>
                            <w:szCs w:val="18"/>
                          </w:rPr>
                        </w:pPr>
                        <w:r>
                          <w:rPr>
                            <w:sz w:val="18"/>
                            <w:szCs w:val="18"/>
                          </w:rPr>
                          <w:t>No</w:t>
                        </w:r>
                      </w:p>
                    </w:txbxContent>
                  </v:textbox>
                </v:shape>
                <v:shape id="Text Box 76" o:spid="_x0000_s1141"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E0T8UA&#10;AADbAAAADwAAAGRycy9kb3ducmV2LnhtbESPzWrDMBCE74W8g9hCb4ncFpzEiRKCaUt6yCE/D7Cx&#10;1rKJtTKWart5+qpQ6HGYmW+Y9Xa0jeip87VjBc+zBARx4XTNRsHl/D5dgPABWWPjmBR8k4ftZvKw&#10;xky7gY/Un4IREcI+QwVVCG0mpS8qsuhnriWOXuk6iyHKzkjd4RDhtpEvSZJKizXHhQpbyisqbqcv&#10;qyC/l2iSa3v4SItX8xlo/laXc6WeHsfdCkSgMfyH/9p7rWC5hN8v8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kTRPxQAAANsAAAAPAAAAAAAAAAAAAAAAAJgCAABkcnMv&#10;ZG93bnJldi54bWxQSwUGAAAAAAQABAD1AAAAigMAAAAA&#10;" stroked="f">
                  <v:textbox inset="0,0,0,0">
                    <w:txbxContent>
                      <w:p w14:paraId="1D3B7DCF" w14:textId="77777777" w:rsidR="00147287" w:rsidRDefault="00147287" w:rsidP="00D32E38">
                        <w:pPr>
                          <w:jc w:val="center"/>
                          <w:rPr>
                            <w:sz w:val="18"/>
                            <w:szCs w:val="18"/>
                          </w:rPr>
                        </w:pPr>
                        <w:r>
                          <w:rPr>
                            <w:sz w:val="18"/>
                            <w:szCs w:val="18"/>
                          </w:rPr>
                          <w:t>No</w:t>
                        </w:r>
                      </w:p>
                    </w:txbxContent>
                  </v:textbox>
                </v:shape>
                <v:shape id="Text Box 77" o:spid="_x0000_s1142"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tiKcQA&#10;AADcAAAADwAAAGRycy9kb3ducmV2LnhtbESPQW/CMAyF75P4D5GRdhvJmARTR0ATgokdOIzxA0zj&#10;ptUap2oCdPz6+YC0m633/N7nxWoIrbpQn5rIFp4nBhRxGV3D3sLxe/v0CiplZIdtZLLwSwlWy9HD&#10;AgsXr/xFl0P2SkI4FWihzrkrtE5lTQHTJHbEolWxD5hl7b12PV4lPLR6asxMB2xYGmrsaF1T+XM4&#10;BwvrW4XenLr9x6x88Z+Z5pummlv7OB7e30BlGvK/+X69c4JvBF+ekQn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7YinEAAAA3AAAAA8AAAAAAAAAAAAAAAAAmAIAAGRycy9k&#10;b3ducmV2LnhtbFBLBQYAAAAABAAEAPUAAACJAwAAAAA=&#10;" stroked="f">
                  <v:textbox inset="0,0,0,0">
                    <w:txbxContent>
                      <w:p w14:paraId="1E0E0534" w14:textId="77777777" w:rsidR="00147287" w:rsidRDefault="00147287" w:rsidP="00D32E38">
                        <w:pPr>
                          <w:jc w:val="center"/>
                          <w:rPr>
                            <w:sz w:val="18"/>
                            <w:szCs w:val="18"/>
                          </w:rPr>
                        </w:pPr>
                        <w:r>
                          <w:rPr>
                            <w:sz w:val="18"/>
                            <w:szCs w:val="18"/>
                          </w:rPr>
                          <w:t>No</w:t>
                        </w:r>
                      </w:p>
                    </w:txbxContent>
                  </v:textbox>
                </v:shape>
                <v:shape id="Text Box 78" o:spid="_x0000_s1143"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HssEA&#10;AADcAAAADwAAAGRycy9kb3ducmV2LnhtbERPzWoCMRC+F3yHMIK3mlhBy2oUERU9eKj1AcbNbHZx&#10;M1k2qa59+kYQepuP73fmy87V4kZtqDxrGA0VCOLcm4qthvP39v0TRIjIBmvPpOFBAZaL3tscM+Pv&#10;/EW3U7QihXDIUEMZY5NJGfKSHIahb4gTV/jWYUywtdK0eE/hrpYfSk2kw4pTQ4kNrUvKr6cfp2H9&#10;W6BVl+a4m+Rje4g03VTFVOtBv1vNQETq4r/45d6bNF+N4PlMukA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13x7LBAAAA3AAAAA8AAAAAAAAAAAAAAAAAmAIAAGRycy9kb3du&#10;cmV2LnhtbFBLBQYAAAAABAAEAPUAAACGAwAAAAA=&#10;" stroked="f">
                  <v:textbox inset="0,0,0,0">
                    <w:txbxContent>
                      <w:p w14:paraId="2EF5A124" w14:textId="77777777" w:rsidR="00147287" w:rsidRDefault="00147287" w:rsidP="00D32E38">
                        <w:pPr>
                          <w:jc w:val="center"/>
                          <w:rPr>
                            <w:sz w:val="18"/>
                            <w:szCs w:val="18"/>
                          </w:rPr>
                        </w:pPr>
                        <w:r>
                          <w:rPr>
                            <w:sz w:val="18"/>
                            <w:szCs w:val="18"/>
                          </w:rPr>
                          <w:t>Yes</w:t>
                        </w:r>
                      </w:p>
                    </w:txbxContent>
                  </v:textbox>
                </v:shape>
                <v:shape id="Text Box 79" o:spid="_x0000_s1144"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ZxcIA&#10;AADcAAAADwAAAGRycy9kb3ducmV2LnhtbERPzWrCQBC+F/oOyxR6q7u1oBLdhCIqeuihsQ8wzU42&#10;wexsyK4a+/RdodDbfHy/sypG14kLDaH1rOF1okAQV960bDV8HbcvCxAhIhvsPJOGGwUo8seHFWbG&#10;X/mTLmW0IoVwyFBDE2OfSRmqhhyGie+JE1f7wWFMcLDSDHhN4a6TU6Vm0mHLqaHBntYNVafy7DSs&#10;f2q06rv/2M2qN3uINN+09Vzr56fxfQki0hj/xX/uvUnz1RTuz6QL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pVnFwgAAANwAAAAPAAAAAAAAAAAAAAAAAJgCAABkcnMvZG93&#10;bnJldi54bWxQSwUGAAAAAAQABAD1AAAAhwMAAAAA&#10;" stroked="f">
                  <v:textbox inset="0,0,0,0">
                    <w:txbxContent>
                      <w:p w14:paraId="7C2FF2DE" w14:textId="77777777" w:rsidR="00147287" w:rsidRDefault="00147287" w:rsidP="00D32E38">
                        <w:pPr>
                          <w:jc w:val="center"/>
                          <w:rPr>
                            <w:sz w:val="18"/>
                            <w:szCs w:val="18"/>
                          </w:rPr>
                        </w:pPr>
                        <w:r>
                          <w:rPr>
                            <w:sz w:val="18"/>
                            <w:szCs w:val="18"/>
                          </w:rPr>
                          <w:t>Defines content</w:t>
                        </w:r>
                      </w:p>
                    </w:txbxContent>
                  </v:textbox>
                </v:shape>
                <v:shape id="Text Box 80" o:spid="_x0000_s1145" type="#_x0000_t202" style="position:absolute;left:4679;top:11339;width:12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n8XsIA&#10;AADcAAAADwAAAGRycy9kb3ducmV2LnhtbERPzWrCQBC+F3yHZYTe6q4VVKKbIFJLe+ih0QcYs5NN&#10;MDsbsqumffpuodDbfHy/sy1G14kbDaH1rGE+UyCIK29athpOx8PTGkSIyAY7z6ThiwIU+eRhi5nx&#10;d/6kWxmtSCEcMtTQxNhnUoaqIYdh5nvixNV+cBgTHKw0A95TuOvks1JL6bDl1NBgT/uGqkt5dRr2&#10;3zVade4/XpfVwr5HWr209Urrx+m424CINMZ/8Z/7zaT5agG/z6QLZ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6fxewgAAANwAAAAPAAAAAAAAAAAAAAAAAJgCAABkcnMvZG93&#10;bnJldi54bWxQSwUGAAAAAAQABAD1AAAAhwMAAAAA&#10;" stroked="f">
                  <v:textbox inset="0,0,0,0">
                    <w:txbxContent>
                      <w:p w14:paraId="4C9D0760" w14:textId="77777777" w:rsidR="00147287" w:rsidRDefault="00147287" w:rsidP="00D32E38">
                        <w:pPr>
                          <w:jc w:val="center"/>
                          <w:rPr>
                            <w:sz w:val="18"/>
                            <w:szCs w:val="18"/>
                          </w:rPr>
                        </w:pPr>
                        <w:r>
                          <w:rPr>
                            <w:sz w:val="18"/>
                            <w:szCs w:val="18"/>
                          </w:rPr>
                          <w:t>Defines display</w:t>
                        </w:r>
                      </w:p>
                    </w:txbxContent>
                  </v:textbox>
                </v:shape>
                <v:shape id="Text Box 81" o:spid="_x0000_s1146" type="#_x0000_t202" style="position:absolute;left:6479;top:12239;width:12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BkKsEA&#10;AADcAAAADwAAAGRycy9kb3ducmV2LnhtbERPzWoCMRC+F3yHMAVvNamKymoUES3twUPVBxg3s9nF&#10;zWTZRN326U1B6G0+vt9ZrDpXixu1ofKs4X2gQBDn3lRsNZyOu7cZiBCRDdaeScMPBVgtey8LzIy/&#10;8zfdDtGKFMIhQw1ljE0mZchLchgGviFOXOFbhzHB1krT4j2Fu1oOlZpIhxWnhhIb2pSUXw5Xp2Hz&#10;W6BV52b/MclH9ivSdFsVU637r916DiJSF//FT/enSfPVGP6eSR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AZCrBAAAA3AAAAA8AAAAAAAAAAAAAAAAAmAIAAGRycy9kb3du&#10;cmV2LnhtbFBLBQYAAAAABAAEAPUAAACGAwAAAAA=&#10;" stroked="f">
                  <v:textbox inset="0,0,0,0">
                    <w:txbxContent>
                      <w:p w14:paraId="4E3C5FB6" w14:textId="77777777" w:rsidR="00147287" w:rsidRDefault="00147287" w:rsidP="00D32E38">
                        <w:pPr>
                          <w:jc w:val="center"/>
                          <w:rPr>
                            <w:sz w:val="18"/>
                            <w:szCs w:val="18"/>
                          </w:rPr>
                        </w:pPr>
                        <w:r>
                          <w:rPr>
                            <w:sz w:val="18"/>
                            <w:szCs w:val="18"/>
                          </w:rPr>
                          <w:t>Specified in</w:t>
                        </w:r>
                      </w:p>
                    </w:txbxContent>
                  </v:textbox>
                </v:shape>
                <w10:anchorlock/>
              </v:group>
            </w:pict>
          </mc:Fallback>
        </mc:AlternateContent>
      </w:r>
    </w:p>
    <w:p w14:paraId="174A2592" w14:textId="77777777" w:rsidR="00D32E38" w:rsidRPr="003A7400" w:rsidRDefault="00D32E38" w:rsidP="00DA730B">
      <w:pPr>
        <w:pStyle w:val="Figure"/>
      </w:pPr>
      <w:bookmarkStart w:id="98" w:name="_Toc358361737"/>
      <w:r w:rsidRPr="003A7400">
        <w:t>Product specification process</w:t>
      </w:r>
      <w:bookmarkEnd w:id="98"/>
      <w:r w:rsidRPr="003A7400">
        <w:t xml:space="preserve"> </w:t>
      </w:r>
    </w:p>
    <w:p w14:paraId="3B3E9E78" w14:textId="4AF6B8B0" w:rsidR="00D32E38" w:rsidRPr="003A7400" w:rsidRDefault="00D32E38" w:rsidP="00E74C64">
      <w:pPr>
        <w:pStyle w:val="Heading3"/>
      </w:pPr>
      <w:bookmarkStart w:id="99" w:name="_toc769"/>
      <w:bookmarkStart w:id="100" w:name="_Toc358361666"/>
      <w:bookmarkEnd w:id="99"/>
      <w:r w:rsidRPr="003A7400">
        <w:lastRenderedPageBreak/>
        <w:t>K</w:t>
      </w:r>
      <w:r w:rsidR="005A33CB" w:rsidRPr="003A7400">
        <w:t>ey</w:t>
      </w:r>
      <w:r w:rsidRPr="003A7400">
        <w:t xml:space="preserve"> S</w:t>
      </w:r>
      <w:r w:rsidR="00B8622C" w:rsidRPr="003A7400">
        <w:t>t</w:t>
      </w:r>
      <w:r w:rsidR="005A33CB" w:rsidRPr="003A7400">
        <w:t>eps</w:t>
      </w:r>
      <w:bookmarkEnd w:id="100"/>
    </w:p>
    <w:p w14:paraId="6C52373C" w14:textId="77777777" w:rsidR="00D32E38" w:rsidRPr="003A7400" w:rsidRDefault="00D32E38" w:rsidP="005A33CB">
      <w:pPr>
        <w:pStyle w:val="BodyText"/>
      </w:pPr>
      <w:r w:rsidRPr="003A7400">
        <w:t>The following are key steps when developing S-100 based product specifications:</w:t>
      </w:r>
    </w:p>
    <w:p w14:paraId="291DEA3D" w14:textId="77777777" w:rsidR="00D32E38" w:rsidRPr="003A7400" w:rsidRDefault="00D32E38" w:rsidP="00327363">
      <w:pPr>
        <w:pStyle w:val="Heading4"/>
        <w:rPr>
          <w:lang w:val="en-GB"/>
        </w:rPr>
      </w:pPr>
      <w:r w:rsidRPr="003A7400">
        <w:rPr>
          <w:lang w:val="en-GB"/>
        </w:rPr>
        <w:t xml:space="preserve">Determine geometry requirement </w:t>
      </w:r>
    </w:p>
    <w:p w14:paraId="2A085128" w14:textId="67691A33"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The first step in developing the specification is to determine whether the data will be discrete or continuous (vector geometry or coverage-based see 5.1.1). </w:t>
      </w:r>
      <w:r w:rsidR="005A33CB" w:rsidRPr="003A7400">
        <w:rPr>
          <w:color w:val="auto"/>
          <w:sz w:val="22"/>
          <w:szCs w:val="22"/>
          <w:lang w:val="en-GB"/>
        </w:rPr>
        <w:t xml:space="preserve"> </w:t>
      </w:r>
      <w:r w:rsidRPr="003A7400">
        <w:rPr>
          <w:color w:val="auto"/>
          <w:sz w:val="22"/>
          <w:szCs w:val="22"/>
          <w:lang w:val="en-GB"/>
        </w:rPr>
        <w:t xml:space="preserve">A product specification may include both discrete and continuous data and these can be scoped separately. </w:t>
      </w:r>
    </w:p>
    <w:p w14:paraId="1C1E3497" w14:textId="77777777" w:rsidR="00D32E38" w:rsidRPr="003A7400" w:rsidRDefault="00D32E38" w:rsidP="00327363">
      <w:pPr>
        <w:pStyle w:val="Bullet1"/>
      </w:pPr>
      <w:r w:rsidRPr="003A7400">
        <w:t xml:space="preserve">Vector Geometry or </w:t>
      </w:r>
      <w:commentRangeStart w:id="101"/>
      <w:r w:rsidRPr="003A7400">
        <w:t>Coverage-based</w:t>
      </w:r>
      <w:commentRangeEnd w:id="101"/>
      <w:r w:rsidR="00327363" w:rsidRPr="003A7400">
        <w:rPr>
          <w:rStyle w:val="CommentReference"/>
          <w:rFonts w:eastAsia="Times New Roman"/>
          <w:lang w:eastAsia="de-DE"/>
        </w:rPr>
        <w:commentReference w:id="101"/>
      </w:r>
    </w:p>
    <w:p w14:paraId="62147FF4" w14:textId="66B32D90" w:rsidR="00D32E38" w:rsidRPr="003A7400" w:rsidRDefault="00D32E38" w:rsidP="00327363">
      <w:pPr>
        <w:pStyle w:val="Bullet1text"/>
      </w:pPr>
      <w:r w:rsidRPr="003A7400">
        <w:t>Geographic phenomena fall into two broad categories — discrete and continuous.</w:t>
      </w:r>
      <w:r w:rsidR="00327363" w:rsidRPr="003A7400">
        <w:t xml:space="preserve"> </w:t>
      </w:r>
      <w:r w:rsidRPr="003A7400">
        <w:t xml:space="preserve"> Discrete phenomena are recognizable objects that have relatively well-defined boundaries or spatial extent.</w:t>
      </w:r>
      <w:r w:rsidR="00327363" w:rsidRPr="003A7400">
        <w:t xml:space="preserve"> </w:t>
      </w:r>
      <w:r w:rsidRPr="003A7400">
        <w:t xml:space="preserve"> Examples could include buildings, or aids to navigation. </w:t>
      </w:r>
      <w:r w:rsidR="00327363" w:rsidRPr="003A7400">
        <w:t xml:space="preserve"> </w:t>
      </w:r>
      <w:r w:rsidRPr="003A7400">
        <w:t xml:space="preserve">Continuous phenomena vary over space and have no specific extent. </w:t>
      </w:r>
      <w:r w:rsidR="00327363" w:rsidRPr="003A7400">
        <w:t xml:space="preserve"> </w:t>
      </w:r>
      <w:r w:rsidRPr="003A7400">
        <w:t xml:space="preserve">Examples could include radio signal strength or ground elevation. </w:t>
      </w:r>
      <w:r w:rsidR="00327363" w:rsidRPr="003A7400">
        <w:t xml:space="preserve"> </w:t>
      </w:r>
      <w:r w:rsidRPr="003A7400">
        <w:t xml:space="preserve">A value or description of a continuous phenomenon is only meaningful at a particular position in space (and possibly time). </w:t>
      </w:r>
      <w:r w:rsidR="00327363" w:rsidRPr="003A7400">
        <w:t xml:space="preserve"> </w:t>
      </w:r>
      <w:r w:rsidRPr="003A7400">
        <w:t>Signal strength, for example, takes on specific values only at defined locations, whether measured or interpolated from other locations.</w:t>
      </w:r>
    </w:p>
    <w:p w14:paraId="477DA109" w14:textId="77777777" w:rsidR="00D32E38" w:rsidRPr="003A7400" w:rsidRDefault="00D32E38" w:rsidP="00327363">
      <w:pPr>
        <w:pStyle w:val="Heading4"/>
        <w:rPr>
          <w:lang w:val="en-GB"/>
        </w:rPr>
      </w:pPr>
      <w:r w:rsidRPr="003A7400">
        <w:rPr>
          <w:lang w:val="en-GB"/>
        </w:rPr>
        <w:t>Determine classes and attributes</w:t>
      </w:r>
    </w:p>
    <w:p w14:paraId="3997B79A" w14:textId="75DE157F" w:rsidR="00D32E38" w:rsidRPr="003A7400" w:rsidRDefault="00D32E38" w:rsidP="00327363">
      <w:pPr>
        <w:pStyle w:val="BodyText"/>
      </w:pPr>
      <w:r w:rsidRPr="003A7400">
        <w:t xml:space="preserve">The next step is to identify groups or classes into which the data objects fall and their associated properties or attributes. </w:t>
      </w:r>
      <w:r w:rsidR="00327363" w:rsidRPr="003A7400">
        <w:t xml:space="preserve"> </w:t>
      </w:r>
      <w:r w:rsidRPr="003A7400">
        <w:t>The data objects, classes and attributes may have already been defined for another application and those existing definitions should be used.</w:t>
      </w:r>
      <w:r w:rsidR="00327363" w:rsidRPr="003A7400">
        <w:t xml:space="preserve"> </w:t>
      </w:r>
      <w:r w:rsidRPr="003A7400">
        <w:t xml:space="preserve"> If not, then new definitions will need to be created. </w:t>
      </w:r>
      <w:r w:rsidR="00327363" w:rsidRPr="003A7400">
        <w:t xml:space="preserve"> </w:t>
      </w:r>
      <w:r w:rsidRPr="003A7400">
        <w:t xml:space="preserve">S-100 uses two specific object types, the feature type for objects </w:t>
      </w:r>
      <w:r w:rsidR="00327363" w:rsidRPr="003A7400">
        <w:t>that</w:t>
      </w:r>
      <w:r w:rsidRPr="003A7400">
        <w:t xml:space="preserve"> have attributes and geometric properties and the information type which is an object with no geometric properties.</w:t>
      </w:r>
      <w:r w:rsidR="00327363" w:rsidRPr="003A7400">
        <w:t xml:space="preserve"> </w:t>
      </w:r>
      <w:r w:rsidRPr="003A7400">
        <w:t xml:space="preserve"> Information types can be associated </w:t>
      </w:r>
      <w:r w:rsidR="00327363" w:rsidRPr="003A7400">
        <w:t>with</w:t>
      </w:r>
      <w:r w:rsidR="00201B30" w:rsidRPr="003A7400">
        <w:t xml:space="preserve"> feature types.</w:t>
      </w:r>
    </w:p>
    <w:p w14:paraId="0F57DBEE" w14:textId="30ED6831" w:rsidR="00D32E38" w:rsidRPr="003A7400" w:rsidRDefault="00ED5B50" w:rsidP="00201B30">
      <w:pPr>
        <w:pStyle w:val="BodyText"/>
      </w:pPr>
      <w:r w:rsidRPr="003A7400">
        <w:rPr>
          <w:color w:val="0000FF"/>
        </w:rPr>
        <w:t>EXAMPLE</w:t>
      </w:r>
      <w:r w:rsidRPr="003A7400">
        <w:t xml:space="preserve">: </w:t>
      </w:r>
      <w:r w:rsidR="00D32E38" w:rsidRPr="003A7400">
        <w:t xml:space="preserve">Aids to Navigation are discrete phenomena, which can be divided into the classes: fixed and floating. </w:t>
      </w:r>
      <w:r w:rsidR="00201B30" w:rsidRPr="003A7400">
        <w:t xml:space="preserve"> </w:t>
      </w:r>
      <w:r w:rsidR="00D32E38" w:rsidRPr="003A7400">
        <w:t>As they carry a position these would be feature types in S-100.</w:t>
      </w:r>
      <w:r w:rsidR="00327363" w:rsidRPr="003A7400">
        <w:t xml:space="preserve"> </w:t>
      </w:r>
      <w:r w:rsidR="00201B30" w:rsidRPr="003A7400">
        <w:t xml:space="preserve"> </w:t>
      </w:r>
      <w:r w:rsidR="00D32E38" w:rsidRPr="003A7400">
        <w:t xml:space="preserve">Their properties would be defined as attributes, such as shape, colour and name. </w:t>
      </w:r>
    </w:p>
    <w:p w14:paraId="755A7A74" w14:textId="7DF8BCBE" w:rsidR="00D32E38" w:rsidRPr="003A7400" w:rsidRDefault="00D32E38" w:rsidP="00201B30">
      <w:pPr>
        <w:pStyle w:val="BodyText"/>
      </w:pPr>
      <w:r w:rsidRPr="003A7400">
        <w:t>An AtoN Report could be an information type carrying details of the report, date and the author.</w:t>
      </w:r>
    </w:p>
    <w:p w14:paraId="6D610A93" w14:textId="71A824EF" w:rsidR="00D32E38" w:rsidRPr="003A7400" w:rsidRDefault="00D32E38" w:rsidP="00201B30">
      <w:pPr>
        <w:pStyle w:val="BodyText"/>
      </w:pPr>
      <w:r w:rsidRPr="003A7400">
        <w:t xml:space="preserve">Note: Attributes other than geometric properties are considered thematic attributes these can be simple or complex. </w:t>
      </w:r>
      <w:r w:rsidR="00201B30" w:rsidRPr="003A7400">
        <w:t xml:space="preserve"> </w:t>
      </w:r>
      <w:r w:rsidRPr="003A7400">
        <w:t>A simple attribute carries a descriptive characteristic usually a value of a given type e.g. text, date, Boolean, integer.  A complex attribute is a property composed of one or more simple attributes known as sub attributes.</w:t>
      </w:r>
    </w:p>
    <w:p w14:paraId="3EDF8FC1" w14:textId="63EB8F7D" w:rsidR="00D32E38" w:rsidRPr="003A7400" w:rsidRDefault="00D32E38" w:rsidP="00327363">
      <w:pPr>
        <w:pStyle w:val="Heading4"/>
        <w:rPr>
          <w:lang w:val="en-GB"/>
        </w:rPr>
      </w:pPr>
      <w:r w:rsidRPr="003A7400">
        <w:rPr>
          <w:lang w:val="en-GB"/>
        </w:rPr>
        <w:t>Create application schema</w:t>
      </w:r>
    </w:p>
    <w:p w14:paraId="219ABDC0" w14:textId="6F6ADCDE" w:rsidR="00D32E38" w:rsidRPr="003A7400" w:rsidRDefault="00D32E38" w:rsidP="00D32E38">
      <w:pPr>
        <w:pStyle w:val="WW-Default"/>
        <w:spacing w:after="120"/>
        <w:jc w:val="both"/>
        <w:rPr>
          <w:color w:val="auto"/>
          <w:sz w:val="22"/>
          <w:szCs w:val="22"/>
          <w:lang w:val="en-GB"/>
        </w:rPr>
      </w:pPr>
      <w:r w:rsidRPr="003A7400">
        <w:rPr>
          <w:color w:val="auto"/>
          <w:sz w:val="22"/>
          <w:szCs w:val="22"/>
          <w:lang w:val="en-GB"/>
        </w:rPr>
        <w:t xml:space="preserve">The next step is to create a model (schema) of the application. </w:t>
      </w:r>
      <w:r w:rsidR="00201B30" w:rsidRPr="003A7400">
        <w:rPr>
          <w:color w:val="auto"/>
          <w:sz w:val="22"/>
          <w:szCs w:val="22"/>
          <w:lang w:val="en-GB"/>
        </w:rPr>
        <w:t xml:space="preserve"> </w:t>
      </w:r>
      <w:r w:rsidRPr="003A7400">
        <w:rPr>
          <w:color w:val="auto"/>
          <w:sz w:val="22"/>
          <w:szCs w:val="22"/>
          <w:lang w:val="en-GB"/>
        </w:rPr>
        <w:t>This can either be a logical model or a physical model.</w:t>
      </w:r>
    </w:p>
    <w:p w14:paraId="486E3209" w14:textId="19E31EA3" w:rsidR="00D32E38" w:rsidRPr="003A7400" w:rsidRDefault="00D32E38" w:rsidP="00B8622C">
      <w:pPr>
        <w:pStyle w:val="BodyText"/>
        <w:rPr>
          <w:color w:val="0000FF"/>
        </w:rPr>
      </w:pPr>
      <w:r w:rsidRPr="003A7400">
        <w:rPr>
          <w:color w:val="0000FF"/>
        </w:rPr>
        <w:t>EXAMPLE</w:t>
      </w:r>
      <w:r w:rsidR="00B8622C" w:rsidRPr="003A7400">
        <w:t xml:space="preserve">: </w:t>
      </w:r>
      <w:r w:rsidRPr="003A7400">
        <w:t xml:space="preserve">A logical (conceptual) model can be created in Unified Modelling Language (UML). </w:t>
      </w:r>
      <w:r w:rsidR="00201B30" w:rsidRPr="003A7400">
        <w:t xml:space="preserve"> </w:t>
      </w:r>
      <w:r w:rsidRPr="003A7400">
        <w:t xml:space="preserve">A physical (encoded) model can be created in Extensible </w:t>
      </w:r>
      <w:proofErr w:type="spellStart"/>
      <w:r w:rsidRPr="003A7400">
        <w:t>Markup</w:t>
      </w:r>
      <w:proofErr w:type="spellEnd"/>
      <w:r w:rsidRPr="003A7400">
        <w:t xml:space="preserve"> Language (XML).</w:t>
      </w:r>
    </w:p>
    <w:p w14:paraId="46826174" w14:textId="77777777" w:rsidR="00D32E38" w:rsidRPr="003A7400" w:rsidRDefault="00D32E38" w:rsidP="00D32E38">
      <w:pPr>
        <w:pStyle w:val="WW-Default"/>
        <w:spacing w:after="120"/>
        <w:jc w:val="center"/>
        <w:rPr>
          <w:lang w:val="en-GB"/>
        </w:rPr>
      </w:pPr>
      <w:r w:rsidRPr="003A7400">
        <w:rPr>
          <w:noProof/>
          <w:color w:val="auto"/>
          <w:sz w:val="22"/>
          <w:szCs w:val="22"/>
          <w:lang w:val="en-IE" w:eastAsia="en-IE"/>
        </w:rPr>
        <w:lastRenderedPageBreak/>
        <w:drawing>
          <wp:inline distT="0" distB="0" distL="0" distR="0" wp14:anchorId="11B7F9D2" wp14:editId="67C89C39">
            <wp:extent cx="2846705" cy="3168650"/>
            <wp:effectExtent l="0" t="0" r="0" b="635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70C55184" w14:textId="3A35FA5A" w:rsidR="00D32E38" w:rsidRPr="003A7400" w:rsidRDefault="00D32E38" w:rsidP="00DA730B">
      <w:pPr>
        <w:pStyle w:val="Figure"/>
      </w:pPr>
      <w:bookmarkStart w:id="102" w:name="_Toc358361738"/>
      <w:r w:rsidRPr="003A7400">
        <w:t>Example model in UML</w:t>
      </w:r>
      <w:bookmarkEnd w:id="102"/>
    </w:p>
    <w:p w14:paraId="5CD518E8" w14:textId="43D22D7B" w:rsidR="00D32E38" w:rsidRPr="003A7400" w:rsidRDefault="00D32E38" w:rsidP="00201B30">
      <w:pPr>
        <w:pStyle w:val="BodyText"/>
      </w:pPr>
      <w:r w:rsidRPr="003A7400">
        <w:t xml:space="preserve">If the application involves complex structures or relationships, these can more easily be visualized in UML and the resulting logical model should be included in the Product Specification. </w:t>
      </w:r>
      <w:r w:rsidR="00201B30" w:rsidRPr="003A7400">
        <w:t xml:space="preserve"> </w:t>
      </w:r>
      <w:r w:rsidRPr="003A7400">
        <w:t xml:space="preserve">In some cases it is possible to generate the physical model automatically from the logical model. </w:t>
      </w:r>
    </w:p>
    <w:p w14:paraId="2CA5A03E" w14:textId="7050EBC4"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In S-100 application schemas are realized in a Feature Catalogue </w:t>
      </w:r>
      <w:r w:rsidR="00201B30" w:rsidRPr="003A7400">
        <w:rPr>
          <w:color w:val="auto"/>
          <w:sz w:val="22"/>
          <w:szCs w:val="22"/>
          <w:lang w:val="en-GB"/>
        </w:rPr>
        <w:t>that</w:t>
      </w:r>
      <w:r w:rsidRPr="003A7400">
        <w:rPr>
          <w:color w:val="auto"/>
          <w:sz w:val="22"/>
          <w:szCs w:val="22"/>
          <w:lang w:val="en-GB"/>
        </w:rPr>
        <w:t xml:space="preserve"> is encoded in XML. </w:t>
      </w:r>
      <w:r w:rsidR="00201B30" w:rsidRPr="003A7400">
        <w:rPr>
          <w:color w:val="auto"/>
          <w:sz w:val="22"/>
          <w:szCs w:val="22"/>
          <w:lang w:val="en-GB"/>
        </w:rPr>
        <w:t xml:space="preserve"> </w:t>
      </w:r>
      <w:r w:rsidRPr="003A7400">
        <w:rPr>
          <w:color w:val="auto"/>
          <w:sz w:val="22"/>
          <w:szCs w:val="22"/>
          <w:lang w:val="en-GB"/>
        </w:rPr>
        <w:t>This defines the features, information types and attributes used within a data product.</w:t>
      </w:r>
    </w:p>
    <w:p w14:paraId="69013CDE" w14:textId="77777777" w:rsidR="00D32E38" w:rsidRPr="003A7400" w:rsidRDefault="00D32E38" w:rsidP="00327363">
      <w:pPr>
        <w:pStyle w:val="Heading4"/>
        <w:rPr>
          <w:lang w:val="en-GB"/>
        </w:rPr>
      </w:pPr>
      <w:r w:rsidRPr="003A7400">
        <w:rPr>
          <w:lang w:val="en-GB"/>
        </w:rPr>
        <w:t xml:space="preserve">Coordinate Reference System </w:t>
      </w:r>
    </w:p>
    <w:p w14:paraId="6F890263" w14:textId="77777777" w:rsidR="00D32E38" w:rsidRPr="003A7400" w:rsidRDefault="00D32E38" w:rsidP="00201B30">
      <w:pPr>
        <w:pStyle w:val="BodyText"/>
      </w:pPr>
      <w:r w:rsidRPr="003A7400">
        <w:t>The appropriate Coordinate Reference System (CRS) must be determined for the data product. It could be horizontal and vertical coordinate reference systems,</w:t>
      </w:r>
    </w:p>
    <w:p w14:paraId="5ADE13E2" w14:textId="77777777" w:rsidR="00201B30" w:rsidRPr="003A7400" w:rsidRDefault="00D32E38" w:rsidP="00201B30">
      <w:pPr>
        <w:pStyle w:val="BodyText"/>
        <w:rPr>
          <w:color w:val="0000FF"/>
        </w:rPr>
      </w:pPr>
      <w:r w:rsidRPr="003A7400">
        <w:rPr>
          <w:color w:val="0000FF"/>
        </w:rPr>
        <w:t>EXAMPLE</w:t>
      </w:r>
    </w:p>
    <w:p w14:paraId="4B73E537" w14:textId="766C6805" w:rsidR="00D32E38" w:rsidRPr="003A7400" w:rsidRDefault="00D32E38" w:rsidP="00201B30">
      <w:pPr>
        <w:pStyle w:val="BodyText"/>
      </w:pPr>
      <w:r w:rsidRPr="003A7400">
        <w:t>WGS84 (World Geodetic System of 1984) should be used for the horizontal reference system for spatial data.</w:t>
      </w:r>
      <w:r w:rsidR="00183413" w:rsidRPr="003A7400">
        <w:t xml:space="preserve"> </w:t>
      </w:r>
      <w:r w:rsidRPr="003A7400">
        <w:t xml:space="preserve"> WGS84 should be used as the reference ellipsoid. </w:t>
      </w:r>
      <w:r w:rsidR="00201B30" w:rsidRPr="003A7400">
        <w:t xml:space="preserve"> </w:t>
      </w:r>
      <w:r w:rsidR="00183413" w:rsidRPr="003A7400">
        <w:t>The data producer must undertake any conversion</w:t>
      </w:r>
      <w:r w:rsidRPr="003A7400">
        <w:t>.</w:t>
      </w:r>
    </w:p>
    <w:p w14:paraId="382D48AC" w14:textId="77777777" w:rsidR="00D32E38" w:rsidRPr="003A7400" w:rsidRDefault="00D32E38" w:rsidP="00327363">
      <w:pPr>
        <w:pStyle w:val="Heading4"/>
        <w:rPr>
          <w:lang w:val="en-GB"/>
        </w:rPr>
      </w:pPr>
      <w:r w:rsidRPr="003A7400">
        <w:rPr>
          <w:lang w:val="en-GB"/>
        </w:rPr>
        <w:t>Units of measure</w:t>
      </w:r>
    </w:p>
    <w:p w14:paraId="3C49B238" w14:textId="77777777" w:rsidR="00D32E38" w:rsidRPr="003A7400" w:rsidRDefault="00D32E38" w:rsidP="00D32E38">
      <w:pPr>
        <w:pStyle w:val="WW-Default"/>
        <w:spacing w:before="200"/>
        <w:jc w:val="both"/>
        <w:rPr>
          <w:sz w:val="22"/>
          <w:szCs w:val="22"/>
          <w:lang w:val="en-GB"/>
        </w:rPr>
      </w:pPr>
      <w:r w:rsidRPr="003A7400">
        <w:rPr>
          <w:sz w:val="22"/>
          <w:szCs w:val="22"/>
          <w:lang w:val="en-GB"/>
        </w:rPr>
        <w:t>Measurement units need to be specified.</w:t>
      </w:r>
    </w:p>
    <w:p w14:paraId="2671174C" w14:textId="37DF8D31"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meters, nautical miles</w:t>
      </w:r>
    </w:p>
    <w:p w14:paraId="5B97918E" w14:textId="77777777" w:rsidR="00D32E38" w:rsidRPr="003A7400" w:rsidRDefault="00D32E38" w:rsidP="00327363">
      <w:pPr>
        <w:pStyle w:val="Heading4"/>
        <w:rPr>
          <w:lang w:val="en-GB"/>
        </w:rPr>
      </w:pPr>
      <w:r w:rsidRPr="003A7400">
        <w:rPr>
          <w:lang w:val="en-GB"/>
        </w:rPr>
        <w:t>Data Quality</w:t>
      </w:r>
    </w:p>
    <w:p w14:paraId="60B7D158" w14:textId="77777777" w:rsidR="00D32E38" w:rsidRPr="003A7400" w:rsidRDefault="00D32E38" w:rsidP="00183413">
      <w:pPr>
        <w:pStyle w:val="BodyText"/>
      </w:pPr>
      <w:r w:rsidRPr="003A7400">
        <w:t>Accuracy of data and validation procedures should be indicated.</w:t>
      </w:r>
    </w:p>
    <w:p w14:paraId="1380A3A4" w14:textId="09779442"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+/- 1 m (95% probability) measured against a given reference system.  </w:t>
      </w:r>
    </w:p>
    <w:p w14:paraId="49128014" w14:textId="77777777" w:rsidR="00D32E38" w:rsidRPr="003A7400" w:rsidRDefault="00D32E38" w:rsidP="00327363">
      <w:pPr>
        <w:pStyle w:val="Heading4"/>
        <w:rPr>
          <w:lang w:val="en-GB"/>
        </w:rPr>
      </w:pPr>
      <w:r w:rsidRPr="003A7400">
        <w:rPr>
          <w:lang w:val="en-GB"/>
        </w:rPr>
        <w:t>Maintenance</w:t>
      </w:r>
    </w:p>
    <w:p w14:paraId="65C84D44" w14:textId="77777777" w:rsidR="00D32E38" w:rsidRPr="003A7400" w:rsidRDefault="00D32E38" w:rsidP="00183413">
      <w:pPr>
        <w:pStyle w:val="BodyText"/>
      </w:pPr>
      <w:r w:rsidRPr="003A7400">
        <w:t>The ownership of the specification and the revision arrangements should be shown.</w:t>
      </w:r>
    </w:p>
    <w:p w14:paraId="1C9B175A" w14:textId="4B7F69B0" w:rsidR="00D32E38" w:rsidRPr="003A7400" w:rsidRDefault="00D32E38" w:rsidP="00183413">
      <w:pPr>
        <w:pStyle w:val="BodyText"/>
      </w:pPr>
      <w:r w:rsidRPr="003A7400">
        <w:rPr>
          <w:color w:val="0000FF"/>
        </w:rPr>
        <w:t>EXAMPLE</w:t>
      </w:r>
      <w:r w:rsidRPr="003A7400">
        <w:t xml:space="preserve">: IALA Committee XYZ is responsible for revising this Product Specification annually. </w:t>
      </w:r>
    </w:p>
    <w:p w14:paraId="04DB9118" w14:textId="77777777" w:rsidR="00D32E38" w:rsidRPr="003A7400" w:rsidRDefault="00D32E38" w:rsidP="00327363">
      <w:pPr>
        <w:pStyle w:val="Heading4"/>
        <w:rPr>
          <w:lang w:val="en-GB"/>
        </w:rPr>
      </w:pPr>
      <w:r w:rsidRPr="003A7400">
        <w:rPr>
          <w:lang w:val="en-GB"/>
        </w:rPr>
        <w:t>Portrayal</w:t>
      </w:r>
    </w:p>
    <w:p w14:paraId="7582FBC8" w14:textId="72066A3D" w:rsidR="00D32E38" w:rsidRPr="003A7400" w:rsidRDefault="00D32E38" w:rsidP="00183413">
      <w:pPr>
        <w:pStyle w:val="BodyText"/>
      </w:pPr>
      <w:r w:rsidRPr="003A7400">
        <w:t xml:space="preserve">Portrayal is optional in S-100, but if included, provides the rules for display and </w:t>
      </w:r>
      <w:proofErr w:type="spellStart"/>
      <w:r w:rsidRPr="003A7400">
        <w:t>symbology</w:t>
      </w:r>
      <w:proofErr w:type="spellEnd"/>
      <w:r w:rsidRPr="003A7400">
        <w:t xml:space="preserve">, which apply to the </w:t>
      </w:r>
      <w:proofErr w:type="gramStart"/>
      <w:r w:rsidRPr="003A7400">
        <w:t>data</w:t>
      </w:r>
      <w:proofErr w:type="gramEnd"/>
      <w:r w:rsidRPr="003A7400">
        <w:t xml:space="preserve"> defined in this specification and should be described in a Portrayal Catalogue.</w:t>
      </w:r>
    </w:p>
    <w:p w14:paraId="13B217D9" w14:textId="7B26962D" w:rsidR="00D32E38" w:rsidRPr="003A7400" w:rsidRDefault="00D32E38" w:rsidP="00183413">
      <w:pPr>
        <w:pStyle w:val="BodyText"/>
      </w:pPr>
      <w:r w:rsidRPr="003A7400">
        <w:rPr>
          <w:color w:val="0000FF"/>
        </w:rPr>
        <w:t>EXAMPLE</w:t>
      </w:r>
      <w:r w:rsidRPr="003A7400">
        <w:t>: Display and symbols should be in accordance with IMO SN Circ. 243.</w:t>
      </w:r>
    </w:p>
    <w:p w14:paraId="3249A238" w14:textId="77777777" w:rsidR="00D32E38" w:rsidRPr="003A7400" w:rsidRDefault="00D32E38" w:rsidP="00327363">
      <w:pPr>
        <w:pStyle w:val="Heading4"/>
        <w:rPr>
          <w:lang w:val="en-GB"/>
        </w:rPr>
      </w:pPr>
      <w:r w:rsidRPr="003A7400">
        <w:rPr>
          <w:lang w:val="en-GB"/>
        </w:rPr>
        <w:lastRenderedPageBreak/>
        <w:t>Data format (encoding)</w:t>
      </w:r>
    </w:p>
    <w:p w14:paraId="4DE115A2" w14:textId="77777777" w:rsidR="00D32E38" w:rsidRPr="003A7400" w:rsidRDefault="00D32E38" w:rsidP="00183413">
      <w:pPr>
        <w:pStyle w:val="BodyText"/>
      </w:pPr>
      <w:r w:rsidRPr="003A7400">
        <w:t xml:space="preserve">Encoding needs to be discussed, options include XML and GML (Geography </w:t>
      </w:r>
      <w:proofErr w:type="spellStart"/>
      <w:r w:rsidRPr="003A7400">
        <w:t>Markup</w:t>
      </w:r>
      <w:proofErr w:type="spellEnd"/>
      <w:r w:rsidRPr="003A7400">
        <w:t xml:space="preserve"> Language).</w:t>
      </w:r>
    </w:p>
    <w:p w14:paraId="7B222C7E" w14:textId="125C2B78" w:rsidR="00D32E38" w:rsidRPr="003A7400" w:rsidRDefault="00D32E38" w:rsidP="00183413">
      <w:pPr>
        <w:pStyle w:val="BodyText"/>
      </w:pPr>
      <w:r w:rsidRPr="003A7400">
        <w:t>For some products a web service such as an OGC Web Feature Service (WFS) may replace traditional encoding formats.</w:t>
      </w:r>
    </w:p>
    <w:p w14:paraId="6911C59F" w14:textId="00E9D898" w:rsidR="00D32E38" w:rsidRPr="003A7400" w:rsidRDefault="00D32E38" w:rsidP="00183413">
      <w:pPr>
        <w:pStyle w:val="BodyText"/>
      </w:pPr>
      <w:r w:rsidRPr="003A7400">
        <w:t>The following example</w:t>
      </w:r>
      <w:r w:rsidR="00183413" w:rsidRPr="003A7400">
        <w:t xml:space="preserve"> (</w:t>
      </w:r>
      <w:r w:rsidR="00183413" w:rsidRPr="003A7400">
        <w:fldChar w:fldCharType="begin"/>
      </w:r>
      <w:r w:rsidR="00183413" w:rsidRPr="003A7400">
        <w:instrText xml:space="preserve"> REF _Ref232139687 \r \h </w:instrText>
      </w:r>
      <w:r w:rsidR="00183413" w:rsidRPr="003A7400">
        <w:fldChar w:fldCharType="separate"/>
      </w:r>
      <w:r w:rsidR="00183413" w:rsidRPr="003A7400">
        <w:t>Figure 12</w:t>
      </w:r>
      <w:r w:rsidR="00183413" w:rsidRPr="003A7400">
        <w:fldChar w:fldCharType="end"/>
      </w:r>
      <w:r w:rsidR="00183413" w:rsidRPr="003A7400">
        <w:t>)</w:t>
      </w:r>
      <w:r w:rsidRPr="003A7400">
        <w:t xml:space="preserve"> shows an XML encoding for buoys, taken from a model produced by the General Lighthouse Authorities, put in a form of XML being developed by the UK </w:t>
      </w:r>
      <w:proofErr w:type="spellStart"/>
      <w:r w:rsidRPr="003A7400">
        <w:t>Hydrographic</w:t>
      </w:r>
      <w:proofErr w:type="spellEnd"/>
      <w:r w:rsidRPr="003A7400">
        <w:t xml:space="preserve"> Office for S-100 Product Specifications.  </w:t>
      </w:r>
    </w:p>
    <w:p w14:paraId="69D75BAC" w14:textId="77777777" w:rsidR="00D32E38" w:rsidRPr="003A7400" w:rsidRDefault="00D32E38" w:rsidP="00D32E38"/>
    <w:p w14:paraId="05E4B971" w14:textId="77777777" w:rsidR="00D32E38" w:rsidRPr="003A7400" w:rsidRDefault="00D32E38" w:rsidP="00D32E38">
      <w:pPr>
        <w:pStyle w:val="HTML-voorafopgemaakt1"/>
        <w:rPr>
          <w:sz w:val="16"/>
          <w:szCs w:val="16"/>
        </w:rPr>
      </w:pPr>
      <w:proofErr w:type="gramStart"/>
      <w:r w:rsidRPr="003A7400">
        <w:rPr>
          <w:sz w:val="16"/>
          <w:szCs w:val="16"/>
        </w:rPr>
        <w:t>&lt;?xml</w:t>
      </w:r>
      <w:proofErr w:type="gramEnd"/>
      <w:r w:rsidRPr="003A7400">
        <w:rPr>
          <w:sz w:val="16"/>
          <w:szCs w:val="16"/>
        </w:rPr>
        <w:t xml:space="preserve"> version="1.0" encoding="utf-8" ?&gt;</w:t>
      </w:r>
    </w:p>
    <w:p w14:paraId="32AAE35E" w14:textId="77777777" w:rsidR="00D32E38" w:rsidRPr="003A7400" w:rsidRDefault="00D32E38" w:rsidP="00D32E38">
      <w:pPr>
        <w:pStyle w:val="HTML-voorafopgemaakt1"/>
        <w:rPr>
          <w:sz w:val="16"/>
          <w:szCs w:val="16"/>
        </w:rPr>
      </w:pPr>
      <w:r w:rsidRPr="003A7400">
        <w:rPr>
          <w:sz w:val="16"/>
          <w:szCs w:val="16"/>
        </w:rPr>
        <w:t>&lt;s100</w:t>
      </w:r>
      <w:proofErr w:type="gramStart"/>
      <w:r w:rsidRPr="003A7400">
        <w:rPr>
          <w:sz w:val="16"/>
          <w:szCs w:val="16"/>
        </w:rPr>
        <w:t>:FeatureCollection</w:t>
      </w:r>
      <w:proofErr w:type="gramEnd"/>
      <w:r w:rsidRPr="003A7400">
        <w:rPr>
          <w:sz w:val="16"/>
          <w:szCs w:val="16"/>
        </w:rPr>
        <w:t xml:space="preserve"> xmlns:s100="http://www.iho.int/S-100" xmlns:a104="http://www.iala-aism.org/A-104" </w:t>
      </w:r>
      <w:proofErr w:type="spellStart"/>
      <w:r w:rsidRPr="003A7400">
        <w:rPr>
          <w:sz w:val="16"/>
          <w:szCs w:val="16"/>
        </w:rPr>
        <w:t>xmlns:xsi</w:t>
      </w:r>
      <w:proofErr w:type="spellEnd"/>
      <w:r w:rsidRPr="003A7400">
        <w:rPr>
          <w:sz w:val="16"/>
          <w:szCs w:val="16"/>
        </w:rPr>
        <w:t xml:space="preserve">="http://www.w3.org/2001/XMLSchema-instance" </w:t>
      </w:r>
      <w:proofErr w:type="spellStart"/>
      <w:r w:rsidRPr="003A7400">
        <w:rPr>
          <w:sz w:val="16"/>
          <w:szCs w:val="16"/>
        </w:rPr>
        <w:t>xmlns:xlink</w:t>
      </w:r>
      <w:proofErr w:type="spellEnd"/>
      <w:r w:rsidRPr="003A7400">
        <w:rPr>
          <w:sz w:val="16"/>
          <w:szCs w:val="16"/>
        </w:rPr>
        <w:t xml:space="preserve">="http://www.w3.org/1999/xlink" </w:t>
      </w:r>
      <w:proofErr w:type="spellStart"/>
      <w:r w:rsidRPr="003A7400">
        <w:rPr>
          <w:sz w:val="16"/>
          <w:szCs w:val="16"/>
        </w:rPr>
        <w:t>xsi:schemaLocation</w:t>
      </w:r>
      <w:proofErr w:type="spellEnd"/>
      <w:r w:rsidRPr="003A7400">
        <w:rPr>
          <w:sz w:val="16"/>
          <w:szCs w:val="16"/>
        </w:rPr>
        <w:t xml:space="preserve">="http://www.iala-aism.org/A-104 A-104XMLSchema.xsd"&gt;                 </w:t>
      </w:r>
    </w:p>
    <w:p w14:paraId="60E15348"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:featureMember</w:t>
      </w:r>
      <w:proofErr w:type="gramEnd"/>
      <w:r w:rsidRPr="003A7400">
        <w:rPr>
          <w:sz w:val="16"/>
          <w:szCs w:val="16"/>
        </w:rPr>
        <w:t>&gt;</w:t>
      </w:r>
    </w:p>
    <w:p w14:paraId="3F44CB98"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:BuoySpecialPurposeGeneral</w:t>
      </w:r>
      <w:proofErr w:type="gramEnd"/>
      <w:r w:rsidRPr="003A7400">
        <w:rPr>
          <w:sz w:val="16"/>
          <w:szCs w:val="16"/>
        </w:rPr>
        <w:t xml:space="preserve"> s100:id="F1"&gt;</w:t>
      </w:r>
    </w:p>
    <w:p w14:paraId="4D436946"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:featureName</w:t>
      </w:r>
      <w:proofErr w:type="gramEnd"/>
      <w:r w:rsidRPr="003A7400">
        <w:rPr>
          <w:sz w:val="16"/>
          <w:szCs w:val="16"/>
        </w:rPr>
        <w:t>&gt;AFAN OUTFALL INNER&lt;/a104:featureName&gt;</w:t>
      </w:r>
    </w:p>
    <w:p w14:paraId="2E2A8137"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:buoyShape</w:t>
      </w:r>
      <w:proofErr w:type="gramEnd"/>
      <w:r w:rsidRPr="003A7400">
        <w:rPr>
          <w:sz w:val="16"/>
          <w:szCs w:val="16"/>
        </w:rPr>
        <w:t>&gt;spherical&lt;/a104:buoyShape&gt;</w:t>
      </w:r>
    </w:p>
    <w:p w14:paraId="2FABEC34"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:categoryOfSpecialPurposeMark</w:t>
      </w:r>
      <w:proofErr w:type="gramEnd"/>
      <w:r w:rsidRPr="003A7400">
        <w:rPr>
          <w:sz w:val="16"/>
          <w:szCs w:val="16"/>
        </w:rPr>
        <w:t>&gt;pipeline mark&lt;/a104:categoryOfSpecialPurposeMark&gt;</w:t>
      </w:r>
    </w:p>
    <w:p w14:paraId="71915CD5"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:colour</w:t>
      </w:r>
      <w:proofErr w:type="gramEnd"/>
      <w:r w:rsidRPr="003A7400">
        <w:rPr>
          <w:sz w:val="16"/>
          <w:szCs w:val="16"/>
        </w:rPr>
        <w:t>&gt;yellow&lt;/a104:colour&gt;</w:t>
      </w:r>
    </w:p>
    <w:p w14:paraId="70A33E54"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:depth</w:t>
      </w:r>
      <w:proofErr w:type="gramEnd"/>
      <w:r w:rsidRPr="003A7400">
        <w:rPr>
          <w:sz w:val="16"/>
          <w:szCs w:val="16"/>
        </w:rPr>
        <w:t>&gt;8.1&lt;/a104:depth&gt;</w:t>
      </w:r>
    </w:p>
    <w:p w14:paraId="419B0C89"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:topmark</w:t>
      </w:r>
      <w:proofErr w:type="gramEnd"/>
      <w:r w:rsidRPr="003A7400">
        <w:rPr>
          <w:sz w:val="16"/>
          <w:szCs w:val="16"/>
        </w:rPr>
        <w:t>&gt;</w:t>
      </w:r>
    </w:p>
    <w:p w14:paraId="743CAC86" w14:textId="77777777" w:rsidR="00D32E38" w:rsidRPr="003A7400" w:rsidRDefault="00D32E38" w:rsidP="00D32E38">
      <w:pPr>
        <w:pStyle w:val="HTML-voorafopgemaakt1"/>
        <w:rPr>
          <w:sz w:val="16"/>
          <w:szCs w:val="16"/>
        </w:rPr>
      </w:pPr>
      <w:r w:rsidRPr="003A7400">
        <w:rPr>
          <w:sz w:val="16"/>
          <w:szCs w:val="16"/>
        </w:rPr>
        <w:tab/>
      </w:r>
      <w:r w:rsidRPr="003A7400">
        <w:rPr>
          <w:sz w:val="16"/>
          <w:szCs w:val="16"/>
        </w:rPr>
        <w:tab/>
        <w:t xml:space="preserve">  &lt;a104</w:t>
      </w:r>
      <w:proofErr w:type="gramStart"/>
      <w:r w:rsidRPr="003A7400">
        <w:rPr>
          <w:sz w:val="16"/>
          <w:szCs w:val="16"/>
        </w:rPr>
        <w:t>:topmarkShape</w:t>
      </w:r>
      <w:proofErr w:type="gramEnd"/>
      <w:r w:rsidRPr="003A7400">
        <w:rPr>
          <w:sz w:val="16"/>
          <w:szCs w:val="16"/>
        </w:rPr>
        <w:t>&gt;x-shape (St. Andrew's cross)&lt;/a104:topmarkShape&gt;</w:t>
      </w:r>
    </w:p>
    <w:p w14:paraId="56B378D4" w14:textId="77777777" w:rsidR="00D32E38" w:rsidRPr="003A7400" w:rsidRDefault="00D32E38" w:rsidP="00D32E38">
      <w:pPr>
        <w:pStyle w:val="HTML-voorafopgemaakt1"/>
        <w:rPr>
          <w:sz w:val="16"/>
          <w:szCs w:val="16"/>
        </w:rPr>
      </w:pPr>
      <w:r w:rsidRPr="003A7400">
        <w:rPr>
          <w:sz w:val="16"/>
          <w:szCs w:val="16"/>
        </w:rPr>
        <w:tab/>
      </w:r>
      <w:r w:rsidRPr="003A7400">
        <w:rPr>
          <w:sz w:val="16"/>
          <w:szCs w:val="16"/>
        </w:rPr>
        <w:tab/>
        <w:t xml:space="preserve">  &lt;a104</w:t>
      </w:r>
      <w:proofErr w:type="gramStart"/>
      <w:r w:rsidRPr="003A7400">
        <w:rPr>
          <w:sz w:val="16"/>
          <w:szCs w:val="16"/>
        </w:rPr>
        <w:t>:topmarkColour</w:t>
      </w:r>
      <w:proofErr w:type="gramEnd"/>
      <w:r w:rsidRPr="003A7400">
        <w:rPr>
          <w:sz w:val="16"/>
          <w:szCs w:val="16"/>
        </w:rPr>
        <w:t>&gt;yellow&lt;/a104:topmarkColour&gt;</w:t>
      </w:r>
    </w:p>
    <w:p w14:paraId="3E2F4970"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:topmark</w:t>
      </w:r>
      <w:proofErr w:type="gramEnd"/>
      <w:r w:rsidRPr="003A7400">
        <w:rPr>
          <w:sz w:val="16"/>
          <w:szCs w:val="16"/>
        </w:rPr>
        <w:t>&gt;</w:t>
      </w:r>
    </w:p>
    <w:p w14:paraId="37212129"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:Point</w:t>
      </w:r>
      <w:proofErr w:type="gramEnd"/>
      <w:r w:rsidRPr="003A7400">
        <w:rPr>
          <w:sz w:val="16"/>
          <w:szCs w:val="16"/>
        </w:rPr>
        <w:t>&gt;&lt;s100:pos&gt;-3.90093 51.58994&lt;/s100:pos&gt;&lt;/s100:Point&gt;</w:t>
      </w:r>
      <w:r w:rsidRPr="003A7400">
        <w:rPr>
          <w:sz w:val="16"/>
          <w:szCs w:val="16"/>
        </w:rPr>
        <w:tab/>
        <w:t xml:space="preserve">  </w:t>
      </w:r>
    </w:p>
    <w:p w14:paraId="0D01E2B6"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:BuoySpecialPurposeGeneral</w:t>
      </w:r>
      <w:proofErr w:type="gramEnd"/>
      <w:r w:rsidRPr="003A7400">
        <w:rPr>
          <w:sz w:val="16"/>
          <w:szCs w:val="16"/>
        </w:rPr>
        <w:t>&gt;</w:t>
      </w:r>
    </w:p>
    <w:p w14:paraId="1C63182B"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:featureMember</w:t>
      </w:r>
      <w:proofErr w:type="gramEnd"/>
      <w:r w:rsidRPr="003A7400">
        <w:rPr>
          <w:sz w:val="16"/>
          <w:szCs w:val="16"/>
        </w:rPr>
        <w:t>&gt;</w:t>
      </w:r>
    </w:p>
    <w:p w14:paraId="20A2D801"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:featureMember</w:t>
      </w:r>
      <w:proofErr w:type="gramEnd"/>
      <w:r w:rsidRPr="003A7400">
        <w:rPr>
          <w:sz w:val="16"/>
          <w:szCs w:val="16"/>
        </w:rPr>
        <w:t>&gt;</w:t>
      </w:r>
    </w:p>
    <w:p w14:paraId="2245628D"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:Lights</w:t>
      </w:r>
      <w:proofErr w:type="gramEnd"/>
      <w:r w:rsidRPr="003A7400">
        <w:rPr>
          <w:sz w:val="16"/>
          <w:szCs w:val="16"/>
        </w:rPr>
        <w:t xml:space="preserve"> s100:id="F2"&gt;</w:t>
      </w:r>
    </w:p>
    <w:p w14:paraId="5AE279F0"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:signalPeriod</w:t>
      </w:r>
      <w:proofErr w:type="gramEnd"/>
      <w:r w:rsidRPr="003A7400">
        <w:rPr>
          <w:sz w:val="16"/>
          <w:szCs w:val="16"/>
        </w:rPr>
        <w:t>&gt;10&lt;/a104:signalPeriod&gt;</w:t>
      </w:r>
    </w:p>
    <w:p w14:paraId="3D6CC74D"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:signalGroup</w:t>
      </w:r>
      <w:proofErr w:type="gramEnd"/>
      <w:r w:rsidRPr="003A7400">
        <w:rPr>
          <w:sz w:val="16"/>
          <w:szCs w:val="16"/>
        </w:rPr>
        <w:t>&gt;(1)&lt;/a104:signalGroup&gt;</w:t>
      </w:r>
    </w:p>
    <w:p w14:paraId="1126AA05"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:colour</w:t>
      </w:r>
      <w:proofErr w:type="gramEnd"/>
      <w:r w:rsidRPr="003A7400">
        <w:rPr>
          <w:sz w:val="16"/>
          <w:szCs w:val="16"/>
        </w:rPr>
        <w:t>&gt;yellow&lt;/a104:colour&gt;</w:t>
      </w:r>
    </w:p>
    <w:p w14:paraId="13553B84"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:lightCharacteristic</w:t>
      </w:r>
      <w:proofErr w:type="gramEnd"/>
      <w:r w:rsidRPr="003A7400">
        <w:rPr>
          <w:sz w:val="16"/>
          <w:szCs w:val="16"/>
        </w:rPr>
        <w:t>&gt;flashing&lt;/a104:lightCharacteristic&gt;</w:t>
      </w:r>
    </w:p>
    <w:p w14:paraId="47D8E52F" w14:textId="77777777" w:rsidR="00D32E38" w:rsidRPr="003A7400" w:rsidRDefault="00D32E38" w:rsidP="00D32E38">
      <w:pPr>
        <w:pStyle w:val="HTML-voorafopgemaakt1"/>
        <w:rPr>
          <w:sz w:val="16"/>
          <w:szCs w:val="16"/>
        </w:rPr>
      </w:pPr>
      <w:r w:rsidRPr="003A7400">
        <w:rPr>
          <w:sz w:val="16"/>
          <w:szCs w:val="16"/>
        </w:rPr>
        <w:t xml:space="preserve">      &lt;a104:lightDescription&gt;Fl.Y.10s&lt;/a104:lightDescription&gt;</w:t>
      </w:r>
    </w:p>
    <w:p w14:paraId="66DD18AF"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:Point</w:t>
      </w:r>
      <w:proofErr w:type="gramEnd"/>
      <w:r w:rsidRPr="003A7400">
        <w:rPr>
          <w:sz w:val="16"/>
          <w:szCs w:val="16"/>
        </w:rPr>
        <w:t>&gt;&lt;s100:pos&gt;-3.90093 51.58994&lt;/s100:pos&gt;&lt;/s100:Point&gt;</w:t>
      </w:r>
    </w:p>
    <w:p w14:paraId="4B08DEE5" w14:textId="77777777" w:rsidR="00D32E38" w:rsidRPr="003A7400" w:rsidRDefault="00D32E38" w:rsidP="00D32E38">
      <w:pPr>
        <w:pStyle w:val="HTML-voorafopgemaakt1"/>
        <w:rPr>
          <w:sz w:val="16"/>
          <w:szCs w:val="16"/>
        </w:rPr>
      </w:pPr>
      <w:r w:rsidRPr="003A7400">
        <w:rPr>
          <w:sz w:val="16"/>
          <w:szCs w:val="16"/>
        </w:rPr>
        <w:t xml:space="preserve">    &lt;/a104</w:t>
      </w:r>
      <w:proofErr w:type="gramStart"/>
      <w:r w:rsidRPr="003A7400">
        <w:rPr>
          <w:sz w:val="16"/>
          <w:szCs w:val="16"/>
        </w:rPr>
        <w:t>:Lights</w:t>
      </w:r>
      <w:proofErr w:type="gramEnd"/>
      <w:r w:rsidRPr="003A7400">
        <w:rPr>
          <w:sz w:val="16"/>
          <w:szCs w:val="16"/>
        </w:rPr>
        <w:t>&gt;</w:t>
      </w:r>
    </w:p>
    <w:p w14:paraId="2E5BD18E" w14:textId="77777777" w:rsidR="00D32E38" w:rsidRPr="003A7400" w:rsidRDefault="00D32E38" w:rsidP="00D32E38">
      <w:pPr>
        <w:pStyle w:val="HTML-voorafopgemaakt1"/>
        <w:rPr>
          <w:sz w:val="16"/>
          <w:szCs w:val="16"/>
        </w:rPr>
      </w:pPr>
      <w:r w:rsidRPr="003A7400">
        <w:rPr>
          <w:sz w:val="16"/>
          <w:szCs w:val="16"/>
        </w:rPr>
        <w:t xml:space="preserve">  &lt;/s100</w:t>
      </w:r>
      <w:proofErr w:type="gramStart"/>
      <w:r w:rsidRPr="003A7400">
        <w:rPr>
          <w:sz w:val="16"/>
          <w:szCs w:val="16"/>
        </w:rPr>
        <w:t>:featureMember</w:t>
      </w:r>
      <w:proofErr w:type="gramEnd"/>
      <w:r w:rsidRPr="003A7400">
        <w:rPr>
          <w:sz w:val="16"/>
          <w:szCs w:val="16"/>
        </w:rPr>
        <w:t xml:space="preserve">&gt;   </w:t>
      </w:r>
    </w:p>
    <w:p w14:paraId="138310AD" w14:textId="77777777" w:rsidR="00D32E38" w:rsidRPr="003A7400" w:rsidRDefault="00D32E38" w:rsidP="00D32E38">
      <w:pPr>
        <w:pStyle w:val="HTML-voorafopgemaakt1"/>
        <w:rPr>
          <w:sz w:val="16"/>
          <w:szCs w:val="16"/>
        </w:rPr>
      </w:pPr>
      <w:r w:rsidRPr="003A7400">
        <w:rPr>
          <w:sz w:val="16"/>
          <w:szCs w:val="16"/>
        </w:rPr>
        <w:t>&lt;/s100</w:t>
      </w:r>
      <w:proofErr w:type="gramStart"/>
      <w:r w:rsidRPr="003A7400">
        <w:rPr>
          <w:sz w:val="16"/>
          <w:szCs w:val="16"/>
        </w:rPr>
        <w:t>:FeatureCollection</w:t>
      </w:r>
      <w:proofErr w:type="gramEnd"/>
      <w:r w:rsidRPr="003A7400">
        <w:rPr>
          <w:sz w:val="16"/>
          <w:szCs w:val="16"/>
        </w:rPr>
        <w:t>&gt;</w:t>
      </w:r>
    </w:p>
    <w:p w14:paraId="26237964" w14:textId="77777777" w:rsidR="00D32E38" w:rsidRPr="003A7400" w:rsidRDefault="00D32E38" w:rsidP="00D32E38">
      <w:pPr>
        <w:pStyle w:val="HTML-voorafopgemaakt1"/>
        <w:rPr>
          <w:sz w:val="16"/>
          <w:szCs w:val="16"/>
        </w:rPr>
      </w:pPr>
    </w:p>
    <w:p w14:paraId="4AC0ACEE" w14:textId="039FB392" w:rsidR="00D32E38" w:rsidRPr="003A7400" w:rsidRDefault="00D32E38" w:rsidP="00DA730B">
      <w:pPr>
        <w:pStyle w:val="Figure"/>
      </w:pPr>
      <w:bookmarkStart w:id="103" w:name="_Ref232139687"/>
      <w:bookmarkStart w:id="104" w:name="_Toc358361739"/>
      <w:r w:rsidRPr="003A7400">
        <w:t>Example of XML Schema for Buoys (GLA/UKHO)</w:t>
      </w:r>
      <w:bookmarkEnd w:id="103"/>
      <w:bookmarkEnd w:id="104"/>
    </w:p>
    <w:p w14:paraId="5CB70D1C" w14:textId="77777777" w:rsidR="00D32E38" w:rsidRPr="003A7400" w:rsidRDefault="00D32E38" w:rsidP="00FB0799">
      <w:pPr>
        <w:pStyle w:val="Heading2"/>
      </w:pPr>
      <w:bookmarkStart w:id="105" w:name="_toc845"/>
      <w:bookmarkStart w:id="106" w:name="_Toc358361667"/>
      <w:bookmarkEnd w:id="105"/>
      <w:r w:rsidRPr="003A7400">
        <w:t>Example 2</w:t>
      </w:r>
      <w:bookmarkEnd w:id="106"/>
    </w:p>
    <w:p w14:paraId="20385DA3" w14:textId="08D6F59D" w:rsidR="00D32E38" w:rsidRPr="003A7400" w:rsidRDefault="00D32E38" w:rsidP="00D32E38">
      <w:pPr>
        <w:pStyle w:val="BodyText"/>
      </w:pPr>
      <w:proofErr w:type="gramStart"/>
      <w:r w:rsidRPr="003A7400">
        <w:t>Development process of product Specification and consideration for AtoN management data.</w:t>
      </w:r>
      <w:proofErr w:type="gramEnd"/>
      <w:r w:rsidRPr="003A7400">
        <w:t xml:space="preserve"> </w:t>
      </w:r>
    </w:p>
    <w:p w14:paraId="2D6CF7C7" w14:textId="4792767E" w:rsidR="00D32E38" w:rsidRPr="003A7400" w:rsidRDefault="00D32E38" w:rsidP="00E74C64">
      <w:pPr>
        <w:pStyle w:val="Heading3"/>
      </w:pPr>
      <w:bookmarkStart w:id="107" w:name="_toc848"/>
      <w:bookmarkStart w:id="108" w:name="_Toc358361668"/>
      <w:bookmarkEnd w:id="107"/>
      <w:r w:rsidRPr="003A7400">
        <w:t>S</w:t>
      </w:r>
      <w:r w:rsidR="00FB0799" w:rsidRPr="003A7400">
        <w:t>teps followed</w:t>
      </w:r>
      <w:bookmarkEnd w:id="108"/>
    </w:p>
    <w:p w14:paraId="486A64A9" w14:textId="77777777" w:rsidR="00D32E38" w:rsidRPr="003A7400" w:rsidRDefault="00D32E38" w:rsidP="00327363">
      <w:pPr>
        <w:pStyle w:val="Heading4"/>
        <w:rPr>
          <w:lang w:val="en-GB"/>
        </w:rPr>
      </w:pPr>
      <w:r w:rsidRPr="003A7400">
        <w:rPr>
          <w:lang w:val="en-GB"/>
        </w:rPr>
        <w:t>Determine the target domain</w:t>
      </w:r>
    </w:p>
    <w:p w14:paraId="34A4794B" w14:textId="226C283A" w:rsidR="00D32E38" w:rsidRPr="003A7400" w:rsidRDefault="00FB0799" w:rsidP="00FB0799">
      <w:pPr>
        <w:pStyle w:val="Bullet1"/>
      </w:pPr>
      <w:r w:rsidRPr="003A7400">
        <w:t>d</w:t>
      </w:r>
      <w:r w:rsidR="00D32E38" w:rsidRPr="003A7400">
        <w:t>etermine the target domain for developing Product Specification e.g.) AtoN, VTS, IVEF, etc</w:t>
      </w:r>
      <w:r w:rsidRPr="003A7400">
        <w:t>.;</w:t>
      </w:r>
    </w:p>
    <w:p w14:paraId="24CDFA2E" w14:textId="47F1F427" w:rsidR="00D32E38" w:rsidRPr="003A7400" w:rsidRDefault="00FB0799" w:rsidP="00FB0799">
      <w:pPr>
        <w:pStyle w:val="Bullet1"/>
      </w:pPr>
      <w:proofErr w:type="gramStart"/>
      <w:r w:rsidRPr="003A7400">
        <w:t>i</w:t>
      </w:r>
      <w:r w:rsidR="00D32E38" w:rsidRPr="003A7400">
        <w:t>f</w:t>
      </w:r>
      <w:proofErr w:type="gramEnd"/>
      <w:r w:rsidR="00D32E38" w:rsidRPr="003A7400">
        <w:t xml:space="preserve"> there is not the target domain in the GI registry, propose a new domain.</w:t>
      </w:r>
      <w:r w:rsidR="00D32E38" w:rsidRPr="003A7400">
        <w:br/>
        <w:t>(</w:t>
      </w:r>
      <w:proofErr w:type="gramStart"/>
      <w:r w:rsidR="00D32E38" w:rsidRPr="003A7400">
        <w:t>to</w:t>
      </w:r>
      <w:proofErr w:type="gramEnd"/>
      <w:r w:rsidR="00D32E38" w:rsidRPr="003A7400">
        <w:t xml:space="preserve"> the </w:t>
      </w:r>
      <w:proofErr w:type="spellStart"/>
      <w:r w:rsidR="00D32E38" w:rsidRPr="003A7400">
        <w:t>Hydrographic</w:t>
      </w:r>
      <w:proofErr w:type="spellEnd"/>
      <w:r w:rsidR="00D32E38" w:rsidRPr="003A7400">
        <w:t xml:space="preserve"> Services and Standards Committee (HSSC) [S-99])</w:t>
      </w:r>
      <w:r w:rsidRPr="003A7400">
        <w:t>.</w:t>
      </w:r>
    </w:p>
    <w:p w14:paraId="59356C47" w14:textId="77777777" w:rsidR="00D32E38" w:rsidRPr="003A7400" w:rsidRDefault="00D32E38" w:rsidP="00327363">
      <w:pPr>
        <w:pStyle w:val="Heading4"/>
        <w:rPr>
          <w:lang w:val="en-GB"/>
        </w:rPr>
      </w:pPr>
      <w:r w:rsidRPr="003A7400">
        <w:rPr>
          <w:lang w:val="en-GB"/>
        </w:rPr>
        <w:t>Determine geometry requirement</w:t>
      </w:r>
    </w:p>
    <w:p w14:paraId="7187C791" w14:textId="4816BDA0" w:rsidR="00D32E38" w:rsidRPr="003A7400" w:rsidRDefault="00FB0799" w:rsidP="00FB0799">
      <w:pPr>
        <w:pStyle w:val="Bullet1"/>
      </w:pPr>
      <w:proofErr w:type="gramStart"/>
      <w:r w:rsidRPr="003A7400">
        <w:t>d</w:t>
      </w:r>
      <w:r w:rsidR="00D32E38" w:rsidRPr="003A7400">
        <w:t>etermine</w:t>
      </w:r>
      <w:proofErr w:type="gramEnd"/>
      <w:r w:rsidR="00D32E38" w:rsidRPr="003A7400">
        <w:t xml:space="preserve"> whether the scope will be feature based (i.e. use vector geometry) or coverage-based. [S-100 Part 11]</w:t>
      </w:r>
      <w:r w:rsidRPr="003A7400">
        <w:t>;</w:t>
      </w:r>
    </w:p>
    <w:p w14:paraId="00FFF579" w14:textId="085F38E7" w:rsidR="00D32E38" w:rsidRPr="003A7400" w:rsidRDefault="00FB0799" w:rsidP="00FB0799">
      <w:pPr>
        <w:pStyle w:val="Bullet1"/>
      </w:pPr>
      <w:proofErr w:type="gramStart"/>
      <w:r w:rsidRPr="003A7400">
        <w:t>a</w:t>
      </w:r>
      <w:r w:rsidR="00D32E38" w:rsidRPr="003A7400">
        <w:t>ccording</w:t>
      </w:r>
      <w:proofErr w:type="gramEnd"/>
      <w:r w:rsidR="00D32E38" w:rsidRPr="003A7400">
        <w:t xml:space="preserve"> to the specification scope, development process of the product specification will be different. [S-100 Part 11]</w:t>
      </w:r>
      <w:r w:rsidRPr="003A7400">
        <w:t>;</w:t>
      </w:r>
    </w:p>
    <w:p w14:paraId="7678D6BB" w14:textId="77777777" w:rsidR="00D32E38" w:rsidRPr="003A7400" w:rsidRDefault="00D32E38" w:rsidP="00FB0799">
      <w:pPr>
        <w:pStyle w:val="Bullet1"/>
      </w:pPr>
      <w:r w:rsidRPr="003A7400">
        <w:t>AtoN management data is feature based data.</w:t>
      </w:r>
    </w:p>
    <w:p w14:paraId="14D2B17C" w14:textId="77777777" w:rsidR="00D32E38" w:rsidRPr="003A7400" w:rsidRDefault="00D32E38" w:rsidP="00327363">
      <w:pPr>
        <w:pStyle w:val="Heading4"/>
        <w:rPr>
          <w:lang w:val="en-GB"/>
        </w:rPr>
      </w:pPr>
      <w:r w:rsidRPr="003A7400">
        <w:rPr>
          <w:lang w:val="en-GB"/>
        </w:rPr>
        <w:lastRenderedPageBreak/>
        <w:t>Register Definitions in appropriate FCD Register</w:t>
      </w:r>
    </w:p>
    <w:p w14:paraId="71EF9020" w14:textId="2ED1BFDC" w:rsidR="00D32E38" w:rsidRPr="003A7400" w:rsidRDefault="00D32E38" w:rsidP="00FB0799">
      <w:pPr>
        <w:pStyle w:val="BodyText"/>
      </w:pPr>
      <w:r w:rsidRPr="003A7400">
        <w:t>Determine features, feature attributes, enumerated values in the product</w:t>
      </w:r>
      <w:r w:rsidR="00DA730B" w:rsidRPr="003A7400">
        <w:t xml:space="preserve"> </w:t>
      </w:r>
      <w:r w:rsidRPr="003A7400">
        <w:t>e.g. features and feature attributes related to AtoN</w:t>
      </w:r>
      <w:r w:rsidR="00FB0799" w:rsidRPr="003A7400">
        <w:t>.</w:t>
      </w:r>
    </w:p>
    <w:p w14:paraId="0E7910AB" w14:textId="77777777" w:rsidR="00D32E38" w:rsidRPr="003A7400" w:rsidRDefault="00D32E38" w:rsidP="00D32E38">
      <w:pPr>
        <w:pStyle w:val="BodyText"/>
        <w:ind w:firstLine="567"/>
      </w:pPr>
    </w:p>
    <w:p w14:paraId="5581191B" w14:textId="77777777" w:rsidR="00D32E38" w:rsidRPr="003A7400" w:rsidRDefault="00D32E38" w:rsidP="00D32E38">
      <w:pPr>
        <w:pStyle w:val="BodyText"/>
        <w:jc w:val="center"/>
      </w:pPr>
      <w:r w:rsidRPr="003A7400">
        <w:rPr>
          <w:noProof/>
          <w:lang w:val="en-IE" w:eastAsia="en-IE"/>
        </w:rPr>
        <w:drawing>
          <wp:inline distT="0" distB="0" distL="0" distR="0" wp14:anchorId="0F7167C1" wp14:editId="0CA60400">
            <wp:extent cx="4192270" cy="21221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92270" cy="2122170"/>
                    </a:xfrm>
                    <a:prstGeom prst="rect">
                      <a:avLst/>
                    </a:prstGeom>
                    <a:solidFill>
                      <a:srgbClr val="FFFFFF"/>
                    </a:solidFill>
                    <a:ln>
                      <a:noFill/>
                    </a:ln>
                  </pic:spPr>
                </pic:pic>
              </a:graphicData>
            </a:graphic>
          </wp:inline>
        </w:drawing>
      </w:r>
    </w:p>
    <w:p w14:paraId="54AD085C" w14:textId="47AFE0CB" w:rsidR="00D32E38" w:rsidRPr="003A7400" w:rsidRDefault="003A6C29" w:rsidP="00DA730B">
      <w:pPr>
        <w:pStyle w:val="Figure"/>
      </w:pPr>
      <w:bookmarkStart w:id="109" w:name="_Toc358361740"/>
      <w:r w:rsidRPr="003A7400">
        <w:t>AtoN</w:t>
      </w:r>
      <w:r w:rsidR="00D32E38" w:rsidRPr="003A7400">
        <w:t xml:space="preserve"> items in the </w:t>
      </w:r>
      <w:r w:rsidR="00FB0799" w:rsidRPr="003A7400">
        <w:t xml:space="preserve">IALA </w:t>
      </w:r>
      <w:r w:rsidR="00D32E38" w:rsidRPr="003A7400">
        <w:t>N</w:t>
      </w:r>
      <w:r w:rsidR="00FB0799" w:rsidRPr="003A7400">
        <w:t>AVGUIDE</w:t>
      </w:r>
      <w:r w:rsidR="00D32E38" w:rsidRPr="003A7400">
        <w:t xml:space="preserve"> 2010</w:t>
      </w:r>
      <w:bookmarkEnd w:id="109"/>
    </w:p>
    <w:p w14:paraId="0D268C50" w14:textId="77777777" w:rsidR="00D32E38" w:rsidRPr="003A7400" w:rsidRDefault="00D32E38" w:rsidP="00D32E38">
      <w:pPr>
        <w:pStyle w:val="BodyText"/>
      </w:pPr>
    </w:p>
    <w:p w14:paraId="1AE19934" w14:textId="77777777" w:rsidR="00D32E38" w:rsidRPr="003A7400" w:rsidRDefault="00D32E38" w:rsidP="00D32E38">
      <w:pPr>
        <w:pStyle w:val="BodyText"/>
        <w:jc w:val="center"/>
      </w:pPr>
      <w:r w:rsidRPr="003A7400">
        <w:rPr>
          <w:noProof/>
          <w:lang w:val="en-IE" w:eastAsia="en-IE"/>
        </w:rPr>
        <w:drawing>
          <wp:inline distT="0" distB="0" distL="0" distR="0" wp14:anchorId="57F41FE8" wp14:editId="4B78F20E">
            <wp:extent cx="3295015" cy="1903730"/>
            <wp:effectExtent l="0" t="0" r="6985"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95015" cy="1903730"/>
                    </a:xfrm>
                    <a:prstGeom prst="rect">
                      <a:avLst/>
                    </a:prstGeom>
                    <a:solidFill>
                      <a:srgbClr val="FFFFFF"/>
                    </a:solidFill>
                    <a:ln>
                      <a:noFill/>
                    </a:ln>
                  </pic:spPr>
                </pic:pic>
              </a:graphicData>
            </a:graphic>
          </wp:inline>
        </w:drawing>
      </w:r>
    </w:p>
    <w:p w14:paraId="5BBF25F2" w14:textId="4D7C85C8" w:rsidR="00D32E38" w:rsidRPr="003A7400" w:rsidRDefault="00D32E38" w:rsidP="00DA730B">
      <w:pPr>
        <w:pStyle w:val="Figure"/>
      </w:pPr>
      <w:bookmarkStart w:id="110" w:name="_Toc358361741"/>
      <w:r w:rsidRPr="003A7400">
        <w:t xml:space="preserve">Mark types in the </w:t>
      </w:r>
      <w:r w:rsidR="00FB0799" w:rsidRPr="003A7400">
        <w:t xml:space="preserve">IALA </w:t>
      </w:r>
      <w:r w:rsidRPr="003A7400">
        <w:t>N</w:t>
      </w:r>
      <w:r w:rsidR="00FB0799" w:rsidRPr="003A7400">
        <w:t>AVGUIDE</w:t>
      </w:r>
      <w:r w:rsidRPr="003A7400">
        <w:t>2010</w:t>
      </w:r>
      <w:bookmarkEnd w:id="110"/>
    </w:p>
    <w:p w14:paraId="4F1FAEBF" w14:textId="77777777" w:rsidR="00D32E38" w:rsidRPr="003A7400" w:rsidRDefault="00D32E38" w:rsidP="00D32E38">
      <w:pPr>
        <w:pStyle w:val="BodyText"/>
        <w:jc w:val="center"/>
        <w:rPr>
          <w:b/>
          <w:bCs/>
        </w:rPr>
      </w:pPr>
    </w:p>
    <w:p w14:paraId="0D7FBC91" w14:textId="77777777" w:rsidR="00D32E38" w:rsidRPr="003A7400" w:rsidRDefault="00D32E38" w:rsidP="00D32E38">
      <w:pPr>
        <w:pStyle w:val="BodyText"/>
        <w:jc w:val="center"/>
      </w:pPr>
      <w:r w:rsidRPr="003A7400">
        <w:rPr>
          <w:noProof/>
          <w:lang w:val="en-IE" w:eastAsia="en-IE"/>
        </w:rPr>
        <w:drawing>
          <wp:inline distT="0" distB="0" distL="0" distR="0" wp14:anchorId="79EAD6B4" wp14:editId="413BAC81">
            <wp:extent cx="2300605" cy="1955165"/>
            <wp:effectExtent l="0" t="0" r="10795" b="63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7871BEB8" w14:textId="73A2F421" w:rsidR="00D32E38" w:rsidRPr="003A7400" w:rsidRDefault="00D32E38" w:rsidP="00DA730B">
      <w:pPr>
        <w:pStyle w:val="Figure"/>
      </w:pPr>
      <w:bookmarkStart w:id="111" w:name="_Toc358361742"/>
      <w:r w:rsidRPr="003A7400">
        <w:t xml:space="preserve">Attributes for AtoN items (Derived </w:t>
      </w:r>
      <w:r w:rsidR="00FB0799" w:rsidRPr="003A7400">
        <w:t>from the IALA</w:t>
      </w:r>
      <w:r w:rsidRPr="003A7400">
        <w:t xml:space="preserve"> N</w:t>
      </w:r>
      <w:r w:rsidR="00FB0799" w:rsidRPr="003A7400">
        <w:t>AVGUIDE</w:t>
      </w:r>
      <w:r w:rsidRPr="003A7400">
        <w:t>2010)</w:t>
      </w:r>
      <w:bookmarkEnd w:id="111"/>
    </w:p>
    <w:p w14:paraId="3EAE93F4" w14:textId="6298B044" w:rsidR="00D32E38" w:rsidRPr="003A7400" w:rsidRDefault="00D32E38" w:rsidP="00DA730B">
      <w:pPr>
        <w:pStyle w:val="Bullet1"/>
      </w:pPr>
      <w:r w:rsidRPr="003A7400">
        <w:t>If required definition is already in the existing FCD register, select the item</w:t>
      </w:r>
      <w:r w:rsidR="00DA730B" w:rsidRPr="003A7400">
        <w:t>;</w:t>
      </w:r>
    </w:p>
    <w:p w14:paraId="4A6EBBE6" w14:textId="12784398" w:rsidR="00D32E38" w:rsidRPr="003A7400" w:rsidRDefault="00D32E38" w:rsidP="00DA730B">
      <w:pPr>
        <w:pStyle w:val="Bullet1"/>
      </w:pPr>
      <w:r w:rsidRPr="003A7400">
        <w:t>If required definitions do not exist in the existing FCD registers, register definitions in the most appropriate feature concept dictio</w:t>
      </w:r>
      <w:r w:rsidR="00DA730B" w:rsidRPr="003A7400">
        <w:t>nary.  S-99 is then applicable.</w:t>
      </w:r>
    </w:p>
    <w:p w14:paraId="152B529B" w14:textId="77777777" w:rsidR="00D32E38" w:rsidRPr="003A7400" w:rsidRDefault="00D32E38" w:rsidP="00D32E38">
      <w:pPr>
        <w:pStyle w:val="BodyText"/>
        <w:jc w:val="center"/>
      </w:pPr>
    </w:p>
    <w:p w14:paraId="3A0CB4F0" w14:textId="77777777" w:rsidR="00D32E38" w:rsidRPr="003A7400" w:rsidRDefault="00D32E38" w:rsidP="00D32E38">
      <w:pPr>
        <w:pStyle w:val="BodyText"/>
        <w:jc w:val="center"/>
      </w:pPr>
      <w:r w:rsidRPr="003A7400">
        <w:rPr>
          <w:noProof/>
          <w:lang w:val="en-IE" w:eastAsia="en-IE"/>
        </w:rPr>
        <w:lastRenderedPageBreak/>
        <mc:AlternateContent>
          <mc:Choice Requires="wps">
            <w:drawing>
              <wp:inline distT="0" distB="0" distL="0" distR="0" wp14:anchorId="2955A71C" wp14:editId="075ADF8D">
                <wp:extent cx="4697730" cy="1617784"/>
                <wp:effectExtent l="0" t="0" r="26670" b="33655"/>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617784"/>
                        </a:xfrm>
                        <a:prstGeom prst="rect">
                          <a:avLst/>
                        </a:prstGeom>
                        <a:solidFill>
                          <a:srgbClr val="FFFFFF"/>
                        </a:solidFill>
                        <a:ln w="6350">
                          <a:solidFill>
                            <a:srgbClr val="000000"/>
                          </a:solidFill>
                          <a:miter lim="800000"/>
                          <a:headEnd/>
                          <a:tailEnd/>
                        </a:ln>
                      </wps:spPr>
                      <wps:txbx>
                        <w:txbxContent>
                          <w:p w14:paraId="4EBFF8FA" w14:textId="77777777" w:rsidR="00147287" w:rsidRPr="00DA730B" w:rsidRDefault="00147287" w:rsidP="00D32E38">
                            <w:r w:rsidRPr="00DA730B">
                              <w:rPr>
                                <w:b/>
                              </w:rPr>
                              <w:t xml:space="preserve">Sector </w:t>
                            </w:r>
                            <w:proofErr w:type="gramStart"/>
                            <w:r w:rsidRPr="00DA730B">
                              <w:rPr>
                                <w:b/>
                              </w:rPr>
                              <w:t xml:space="preserve">light </w:t>
                            </w:r>
                            <w:r w:rsidRPr="00DA730B">
                              <w:t>:</w:t>
                            </w:r>
                            <w:proofErr w:type="gramEnd"/>
                            <w:r w:rsidRPr="00DA730B">
                              <w:t xml:space="preserve"> A light having sectors of different </w:t>
                            </w:r>
                            <w:proofErr w:type="spellStart"/>
                            <w:r w:rsidRPr="00DA730B">
                              <w:t>colors</w:t>
                            </w:r>
                            <w:proofErr w:type="spellEnd"/>
                            <w:r w:rsidRPr="00DA730B">
                              <w:t xml:space="preserve"> or the same </w:t>
                            </w:r>
                            <w:proofErr w:type="spellStart"/>
                            <w:r w:rsidRPr="00DA730B">
                              <w:t>color</w:t>
                            </w:r>
                            <w:proofErr w:type="spellEnd"/>
                            <w:r w:rsidRPr="00DA730B">
                              <w:t xml:space="preserve"> in specific sectors separated by dark sectors</w:t>
                            </w:r>
                          </w:p>
                          <w:p w14:paraId="35BF661D" w14:textId="77777777" w:rsidR="00147287" w:rsidRPr="00DA730B" w:rsidRDefault="00147287" w:rsidP="00D32E38">
                            <w:r w:rsidRPr="00DA730B">
                              <w:rPr>
                                <w:b/>
                              </w:rPr>
                              <w:t>Light sector</w:t>
                            </w:r>
                            <w:r w:rsidRPr="00DA730B">
                              <w:t xml:space="preserve"> : As defined by bearings from seaward, the sector in which a navigational light is visible or in which it has a distinctive </w:t>
                            </w:r>
                            <w:proofErr w:type="spellStart"/>
                            <w:r w:rsidRPr="00DA730B">
                              <w:t>color</w:t>
                            </w:r>
                            <w:proofErr w:type="spellEnd"/>
                            <w:r w:rsidRPr="00DA730B">
                              <w:t xml:space="preserve"> difference from that of adjoining sectors, or in which it is obscured</w:t>
                            </w:r>
                          </w:p>
                          <w:p w14:paraId="0ABD3178" w14:textId="77777777" w:rsidR="00147287" w:rsidRPr="00DA730B" w:rsidRDefault="00147287" w:rsidP="00D32E38">
                            <w:proofErr w:type="gramStart"/>
                            <w:r w:rsidRPr="00DA730B">
                              <w:rPr>
                                <w:b/>
                              </w:rPr>
                              <w:t>Lighthouse</w:t>
                            </w:r>
                            <w:r w:rsidRPr="00DA730B">
                              <w:t xml:space="preserve"> :</w:t>
                            </w:r>
                            <w:proofErr w:type="gramEnd"/>
                            <w:r w:rsidRPr="00DA730B">
                              <w:t xml:space="preserve"> A distinctive structure exhibiting a major navigation light</w:t>
                            </w:r>
                          </w:p>
                          <w:p w14:paraId="171F6E49" w14:textId="77777777" w:rsidR="00147287" w:rsidRPr="00DA730B" w:rsidRDefault="00147287" w:rsidP="00D32E38">
                            <w:r w:rsidRPr="00DA730B">
                              <w:rPr>
                                <w:b/>
                              </w:rPr>
                              <w:t xml:space="preserve">Leading </w:t>
                            </w:r>
                            <w:proofErr w:type="gramStart"/>
                            <w:r w:rsidRPr="00DA730B">
                              <w:rPr>
                                <w:b/>
                              </w:rPr>
                              <w:t>line</w:t>
                            </w:r>
                            <w:r w:rsidRPr="00DA730B">
                              <w:t xml:space="preserve"> :</w:t>
                            </w:r>
                            <w:proofErr w:type="gramEnd"/>
                            <w:r w:rsidRPr="00DA730B">
                              <w:t xml:space="preserve"> On a nautical chart, a straight line, drawn through leading marks.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xmlns:w15="http://schemas.microsoft.com/office/word/2012/wordml">
            <w:pict>
              <v:shape w14:anchorId="2955A71C" id="Text Box 2" o:spid="_x0000_s1147" type="#_x0000_t202" style="width:369.9pt;height:12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" strokeweight=".5pt">
                <v:textbox inset="7.45pt,3.85pt,7.45pt,3.85pt">
                  <w:txbxContent>
                    <w:p w14:paraId="4EBFF8FA" w14:textId="77777777" w:rsidR="00147287" w:rsidRPr="00DA730B" w:rsidRDefault="00147287" w:rsidP="00D32E38">
                      <w:r w:rsidRPr="00DA730B">
                        <w:rPr>
                          <w:b/>
                        </w:rPr>
                        <w:t xml:space="preserve">Sector light </w:t>
                      </w:r>
                      <w:r w:rsidRPr="00DA730B">
                        <w:t>: A light having sectors of different colors or the same color in specific sectors separated by dark sectors</w:t>
                      </w:r>
                    </w:p>
                    <w:p w14:paraId="35BF661D" w14:textId="77777777" w:rsidR="00147287" w:rsidRPr="00DA730B" w:rsidRDefault="00147287" w:rsidP="00D32E38">
                      <w:r w:rsidRPr="00DA730B">
                        <w:rPr>
                          <w:b/>
                        </w:rPr>
                        <w:t>Light sector</w:t>
                      </w:r>
                      <w:r w:rsidRPr="00DA730B">
                        <w:t xml:space="preserve"> : As defined by bearings from seaward, the sector in which a navigational light is visible or in which it has a distinctive color difference from that of adjoining sectors, or in which it is obscured</w:t>
                      </w:r>
                    </w:p>
                    <w:p w14:paraId="0ABD3178" w14:textId="77777777" w:rsidR="00147287" w:rsidRPr="00DA730B" w:rsidRDefault="00147287" w:rsidP="00D32E38">
                      <w:r w:rsidRPr="00DA730B">
                        <w:rPr>
                          <w:b/>
                        </w:rPr>
                        <w:t>Lighthouse</w:t>
                      </w:r>
                      <w:r w:rsidRPr="00DA730B">
                        <w:t xml:space="preserve"> : A distinctive structure exhibiting a major navigation light</w:t>
                      </w:r>
                    </w:p>
                    <w:p w14:paraId="171F6E49" w14:textId="77777777" w:rsidR="00147287" w:rsidRPr="00DA730B" w:rsidRDefault="00147287" w:rsidP="00D32E38">
                      <w:r w:rsidRPr="00DA730B">
                        <w:rPr>
                          <w:b/>
                        </w:rPr>
                        <w:t>Leading line</w:t>
                      </w:r>
                      <w:r w:rsidRPr="00DA730B">
                        <w:t xml:space="preserve"> : On a nautical chart, a straight line, drawn through leading marks. A ship moving along such line will clear certain dangers or remain in the best channel.</w:t>
                      </w:r>
                    </w:p>
                  </w:txbxContent>
                </v:textbox>
                <w10:anchorlock/>
              </v:shape>
            </w:pict>
          </mc:Fallback>
        </mc:AlternateContent>
      </w:r>
    </w:p>
    <w:p w14:paraId="7B0386D7" w14:textId="1914DFBA" w:rsidR="00D32E38" w:rsidRPr="003A7400" w:rsidRDefault="00D32E38" w:rsidP="00DA730B">
      <w:pPr>
        <w:pStyle w:val="Figure"/>
      </w:pPr>
      <w:bookmarkStart w:id="112" w:name="_Toc358361743"/>
      <w:r w:rsidRPr="003A7400">
        <w:t>Examples of  Aton items</w:t>
      </w:r>
      <w:bookmarkEnd w:id="112"/>
    </w:p>
    <w:p w14:paraId="5158F2D2" w14:textId="77777777" w:rsidR="00D32E38" w:rsidRPr="003A7400" w:rsidRDefault="00D32E38" w:rsidP="00DA730B">
      <w:pPr>
        <w:pStyle w:val="Bullet1"/>
      </w:pPr>
      <w:r w:rsidRPr="003A7400">
        <w:t>Feature Concept : AtoN, Light, Buoy, Mark, Beacon,,,,</w:t>
      </w:r>
    </w:p>
    <w:p w14:paraId="5C6840EC" w14:textId="77777777" w:rsidR="00D32E38" w:rsidRPr="003A7400" w:rsidRDefault="00D32E38" w:rsidP="00DA730B">
      <w:pPr>
        <w:pStyle w:val="Bullet1"/>
      </w:pPr>
      <w:r w:rsidRPr="003A7400">
        <w:t xml:space="preserve">Attribute Concept : name, id, height, colour, shape, </w:t>
      </w:r>
      <w:proofErr w:type="spellStart"/>
      <w:r w:rsidRPr="003A7400">
        <w:t>established_date</w:t>
      </w:r>
      <w:proofErr w:type="spellEnd"/>
      <w:r w:rsidRPr="003A7400">
        <w:t xml:space="preserve">, </w:t>
      </w:r>
      <w:proofErr w:type="spellStart"/>
      <w:r w:rsidRPr="003A7400">
        <w:t>iala_region</w:t>
      </w:r>
      <w:proofErr w:type="spellEnd"/>
      <w:r w:rsidRPr="003A7400">
        <w:t>,,,,</w:t>
      </w:r>
    </w:p>
    <w:p w14:paraId="268F8763" w14:textId="77777777" w:rsidR="00D32E38" w:rsidRPr="003A7400" w:rsidRDefault="00D32E38" w:rsidP="00DA730B">
      <w:pPr>
        <w:pStyle w:val="Bullet1"/>
      </w:pPr>
      <w:r w:rsidRPr="003A7400">
        <w:t xml:space="preserve">Enumerated value concept : </w:t>
      </w:r>
    </w:p>
    <w:p w14:paraId="6B4998C9" w14:textId="77777777" w:rsidR="00D32E38" w:rsidRPr="003A7400" w:rsidRDefault="00D32E38" w:rsidP="00D32E38">
      <w:pPr>
        <w:pStyle w:val="BodyText"/>
      </w:pPr>
      <w:r w:rsidRPr="003A7400">
        <w:t>Example) red, blue, orange, black, white</w:t>
      </w:r>
      <w:proofErr w:type="gramStart"/>
      <w:r w:rsidRPr="003A7400">
        <w:t>,,,</w:t>
      </w:r>
      <w:proofErr w:type="gramEnd"/>
      <w:r w:rsidRPr="003A7400">
        <w:t xml:space="preserve"> (</w:t>
      </w:r>
      <w:proofErr w:type="spellStart"/>
      <w:r w:rsidRPr="003A7400">
        <w:t>enumerated_values</w:t>
      </w:r>
      <w:proofErr w:type="spellEnd"/>
      <w:r w:rsidRPr="003A7400">
        <w:t xml:space="preserve"> for the attribute ‘colour’)</w:t>
      </w:r>
    </w:p>
    <w:p w14:paraId="01773D3A" w14:textId="77777777" w:rsidR="00D32E38" w:rsidRPr="003A7400" w:rsidRDefault="00D32E38" w:rsidP="00D32E38">
      <w:pPr>
        <w:pStyle w:val="BodyText"/>
      </w:pPr>
      <w:proofErr w:type="gramStart"/>
      <w:r w:rsidRPr="003A7400">
        <w:t>Example )</w:t>
      </w:r>
      <w:proofErr w:type="gramEnd"/>
      <w:r w:rsidRPr="003A7400">
        <w:t xml:space="preserve"> </w:t>
      </w:r>
      <w:proofErr w:type="spellStart"/>
      <w:r w:rsidRPr="003A7400">
        <w:t>region_A</w:t>
      </w:r>
      <w:proofErr w:type="spellEnd"/>
      <w:r w:rsidRPr="003A7400">
        <w:t xml:space="preserve">, </w:t>
      </w:r>
      <w:proofErr w:type="spellStart"/>
      <w:r w:rsidRPr="003A7400">
        <w:t>region_B</w:t>
      </w:r>
      <w:proofErr w:type="spellEnd"/>
      <w:r w:rsidRPr="003A7400">
        <w:t xml:space="preserve"> (for </w:t>
      </w:r>
      <w:proofErr w:type="spellStart"/>
      <w:r w:rsidRPr="003A7400">
        <w:t>iala_region</w:t>
      </w:r>
      <w:proofErr w:type="spellEnd"/>
      <w:r w:rsidRPr="003A7400">
        <w:t>)</w:t>
      </w:r>
    </w:p>
    <w:p w14:paraId="56748441" w14:textId="77777777" w:rsidR="00D32E38" w:rsidRPr="003A7400" w:rsidRDefault="00D32E38" w:rsidP="00D32E38">
      <w:pPr>
        <w:pStyle w:val="BodyText"/>
        <w:jc w:val="center"/>
      </w:pPr>
      <w:r w:rsidRPr="003A7400">
        <w:rPr>
          <w:noProof/>
          <w:lang w:val="en-IE" w:eastAsia="en-IE"/>
        </w:rPr>
        <w:drawing>
          <wp:inline distT="0" distB="0" distL="0" distR="0" wp14:anchorId="3C369D73" wp14:editId="16432763">
            <wp:extent cx="2242820" cy="63817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50D7A03C" w14:textId="7B2B0A71" w:rsidR="00DA730B" w:rsidRPr="003A7400" w:rsidRDefault="00DA730B" w:rsidP="00DA730B">
      <w:pPr>
        <w:pStyle w:val="Figure"/>
      </w:pPr>
      <w:bookmarkStart w:id="113" w:name="_Toc358361744"/>
      <w:r w:rsidRPr="003A7400">
        <w:t>Title required</w:t>
      </w:r>
      <w:bookmarkEnd w:id="113"/>
    </w:p>
    <w:p w14:paraId="4F029591" w14:textId="77777777" w:rsidR="00D32E38" w:rsidRPr="003A7400" w:rsidRDefault="00D32E38" w:rsidP="00327363">
      <w:pPr>
        <w:pStyle w:val="Heading4"/>
        <w:rPr>
          <w:lang w:val="en-GB"/>
        </w:rPr>
      </w:pPr>
      <w:r w:rsidRPr="003A7400">
        <w:rPr>
          <w:lang w:val="en-GB"/>
        </w:rPr>
        <w:t>Create Feature Catalogue</w:t>
      </w:r>
    </w:p>
    <w:p w14:paraId="3130CCD2" w14:textId="0CB73172" w:rsidR="00D32E38" w:rsidRPr="003A7400" w:rsidRDefault="00D32E38" w:rsidP="008C3F28">
      <w:pPr>
        <w:pStyle w:val="Bullet1"/>
      </w:pPr>
      <w:r w:rsidRPr="003A7400">
        <w:t>Registered items in a feature concept dictionary are independent sets of definitions of features, attributes, enumerated values, and information types</w:t>
      </w:r>
      <w:r w:rsidR="008C3F28" w:rsidRPr="003A7400">
        <w:t>;</w:t>
      </w:r>
    </w:p>
    <w:p w14:paraId="382E5268" w14:textId="2C6809D8" w:rsidR="00D32E38" w:rsidRPr="003A7400" w:rsidRDefault="00D32E38" w:rsidP="008C3F28">
      <w:pPr>
        <w:pStyle w:val="Bullet1"/>
      </w:pPr>
      <w:r w:rsidRPr="003A7400">
        <w:t>Registered items drawn from one or more feature concept dictionaries are bound to describe characteristics of features in the AtoN domain</w:t>
      </w:r>
      <w:r w:rsidR="008C3F28" w:rsidRPr="003A7400">
        <w:t>;</w:t>
      </w:r>
    </w:p>
    <w:p w14:paraId="641C2982" w14:textId="77777777" w:rsidR="00D32E38" w:rsidRPr="003A7400" w:rsidRDefault="00D32E38" w:rsidP="008C3F28">
      <w:pPr>
        <w:pStyle w:val="Bullet1"/>
      </w:pPr>
      <w:r w:rsidRPr="003A7400">
        <w:t>In a feature catalogue, item types, for example, features and attributes, are bound together.</w:t>
      </w:r>
    </w:p>
    <w:p w14:paraId="2771563E" w14:textId="77777777" w:rsidR="00D32E38" w:rsidRPr="003A7400" w:rsidRDefault="00D32E38" w:rsidP="00D32E38">
      <w:pPr>
        <w:pStyle w:val="BodyText"/>
        <w:jc w:val="center"/>
      </w:pPr>
      <w:r w:rsidRPr="003A7400">
        <w:rPr>
          <w:noProof/>
          <w:lang w:val="en-IE" w:eastAsia="en-IE"/>
        </w:rPr>
        <w:drawing>
          <wp:inline distT="0" distB="0" distL="0" distR="0" wp14:anchorId="294AB5F1" wp14:editId="3232A223">
            <wp:extent cx="4882515" cy="227711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42063F39" w14:textId="77777777" w:rsidR="00D32E38" w:rsidRPr="003A7400" w:rsidRDefault="00D32E38" w:rsidP="008C3F28">
      <w:pPr>
        <w:pStyle w:val="Figure"/>
      </w:pPr>
      <w:bookmarkStart w:id="114" w:name="_Toc358361745"/>
      <w:r w:rsidRPr="003A7400">
        <w:t>Concept diagram of feature catalogue builder</w:t>
      </w:r>
      <w:bookmarkEnd w:id="114"/>
    </w:p>
    <w:p w14:paraId="04B4381D" w14:textId="77777777" w:rsidR="00D32E38" w:rsidRPr="003A7400" w:rsidRDefault="00D32E38" w:rsidP="008C3F28">
      <w:pPr>
        <w:pStyle w:val="Bullet1"/>
      </w:pPr>
      <w:r w:rsidRPr="003A7400">
        <w:t>In addition, constraints, units of measurement and format descriptions of attributes can be specified.  [S-100 Part 2a]</w:t>
      </w:r>
    </w:p>
    <w:p w14:paraId="10D9722D" w14:textId="77777777" w:rsidR="00D32E38" w:rsidRPr="003A7400" w:rsidRDefault="00D32E38" w:rsidP="008C3F28">
      <w:pPr>
        <w:pStyle w:val="Bullet1"/>
      </w:pPr>
      <w:r w:rsidRPr="003A7400">
        <w:t>Feature concept, attributes concepts, and enumerated value concepts are bound together and described in the AtoN feature catalogue in XML.</w:t>
      </w:r>
    </w:p>
    <w:p w14:paraId="00FDE053" w14:textId="77777777" w:rsidR="00D32E38" w:rsidRPr="003A7400" w:rsidRDefault="00D32E38" w:rsidP="00D32E38">
      <w:pPr>
        <w:pStyle w:val="BodyText"/>
        <w:jc w:val="center"/>
      </w:pPr>
      <w:r w:rsidRPr="003A7400">
        <w:rPr>
          <w:noProof/>
          <w:lang w:val="en-IE" w:eastAsia="en-IE"/>
        </w:rPr>
        <w:lastRenderedPageBreak/>
        <w:drawing>
          <wp:inline distT="0" distB="0" distL="0" distR="0" wp14:anchorId="5B82EC69" wp14:editId="48B44DDD">
            <wp:extent cx="5026025" cy="4485640"/>
            <wp:effectExtent l="0" t="0" r="3175"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26025" cy="4485640"/>
                    </a:xfrm>
                    <a:prstGeom prst="rect">
                      <a:avLst/>
                    </a:prstGeom>
                    <a:solidFill>
                      <a:srgbClr val="FFFFFF"/>
                    </a:solidFill>
                    <a:ln>
                      <a:noFill/>
                    </a:ln>
                  </pic:spPr>
                </pic:pic>
              </a:graphicData>
            </a:graphic>
          </wp:inline>
        </w:drawing>
      </w:r>
    </w:p>
    <w:p w14:paraId="26937791" w14:textId="77777777" w:rsidR="00D32E38" w:rsidRPr="003A7400" w:rsidRDefault="00D32E38" w:rsidP="008C3F28">
      <w:pPr>
        <w:pStyle w:val="Figure"/>
      </w:pPr>
      <w:bookmarkStart w:id="115" w:name="_Ref232141016"/>
      <w:bookmarkStart w:id="116" w:name="_Toc358361746"/>
      <w:r w:rsidRPr="003A7400">
        <w:t xml:space="preserve">Examples of Feature Catalogue Builder (developed by </w:t>
      </w:r>
      <w:proofErr w:type="spellStart"/>
      <w:r w:rsidRPr="003A7400">
        <w:t>Dongseo</w:t>
      </w:r>
      <w:proofErr w:type="spellEnd"/>
      <w:r w:rsidRPr="003A7400">
        <w:t xml:space="preserve"> </w:t>
      </w:r>
      <w:proofErr w:type="spellStart"/>
      <w:r w:rsidRPr="003A7400">
        <w:t>Univ</w:t>
      </w:r>
      <w:proofErr w:type="spellEnd"/>
      <w:r w:rsidRPr="003A7400">
        <w:t>)</w:t>
      </w:r>
      <w:bookmarkEnd w:id="115"/>
      <w:bookmarkEnd w:id="116"/>
    </w:p>
    <w:p w14:paraId="025EBDFD" w14:textId="77777777" w:rsidR="00D32E38" w:rsidRPr="003A7400" w:rsidRDefault="00D32E38" w:rsidP="008C3F28">
      <w:pPr>
        <w:pStyle w:val="BodyText"/>
      </w:pPr>
      <w:r w:rsidRPr="003A7400">
        <w:t xml:space="preserve">A feature catalogue builder is a program that supports to create a feature catalogue in XML. </w:t>
      </w:r>
    </w:p>
    <w:p w14:paraId="07AB3664" w14:textId="77777777" w:rsidR="00D32E38" w:rsidRPr="003A7400" w:rsidRDefault="00D32E38" w:rsidP="00327363">
      <w:pPr>
        <w:pStyle w:val="Heading4"/>
        <w:rPr>
          <w:lang w:val="en-GB"/>
        </w:rPr>
      </w:pPr>
      <w:r w:rsidRPr="003A7400">
        <w:rPr>
          <w:lang w:val="en-GB"/>
        </w:rPr>
        <w:t>Create Portrayal Catalogue</w:t>
      </w:r>
    </w:p>
    <w:p w14:paraId="4E526140" w14:textId="77777777" w:rsidR="00D32E38" w:rsidRPr="003A7400" w:rsidRDefault="00D32E38" w:rsidP="008C3F28">
      <w:pPr>
        <w:pStyle w:val="Bullet1"/>
      </w:pPr>
      <w:r w:rsidRPr="003A7400">
        <w:t xml:space="preserve">Create a portrayal catalogue that specifies </w:t>
      </w:r>
      <w:proofErr w:type="spellStart"/>
      <w:r w:rsidRPr="003A7400">
        <w:t>symbology</w:t>
      </w:r>
      <w:proofErr w:type="spellEnd"/>
      <w:r w:rsidRPr="003A7400">
        <w:t xml:space="preserve"> and presentation guideline of features in the feature catalogue. </w:t>
      </w:r>
    </w:p>
    <w:p w14:paraId="76692C90" w14:textId="3016745F" w:rsidR="00D32E38" w:rsidRPr="003A7400" w:rsidRDefault="00D32E38" w:rsidP="008C3F28">
      <w:pPr>
        <w:pStyle w:val="Bullet1"/>
      </w:pPr>
      <w:r w:rsidRPr="003A7400">
        <w:t xml:space="preserve">A Portrayal Catalogue Builder will support creation of a portrayal catalogue. </w:t>
      </w:r>
    </w:p>
    <w:p w14:paraId="3BDF886C" w14:textId="77777777" w:rsidR="00D32E38" w:rsidRPr="003A7400" w:rsidRDefault="00D32E38" w:rsidP="00327363">
      <w:pPr>
        <w:pStyle w:val="Heading4"/>
        <w:rPr>
          <w:lang w:val="en-GB"/>
        </w:rPr>
      </w:pPr>
      <w:r w:rsidRPr="003A7400">
        <w:rPr>
          <w:lang w:val="en-GB"/>
        </w:rPr>
        <w:t xml:space="preserve">Profile metadata model </w:t>
      </w:r>
    </w:p>
    <w:p w14:paraId="46D8AC32" w14:textId="7C564FC4" w:rsidR="00D32E38" w:rsidRPr="003A7400" w:rsidRDefault="00D32E38" w:rsidP="008C3F28">
      <w:pPr>
        <w:pStyle w:val="Bullet1"/>
      </w:pPr>
      <w:r w:rsidRPr="003A7400">
        <w:t>Profile metadata model for describing AtoN data set.</w:t>
      </w:r>
    </w:p>
    <w:p w14:paraId="0152C22D" w14:textId="77777777" w:rsidR="00D32E38" w:rsidRPr="003A7400" w:rsidRDefault="00D32E38" w:rsidP="00327363">
      <w:pPr>
        <w:pStyle w:val="Heading4"/>
        <w:rPr>
          <w:lang w:val="en-GB"/>
        </w:rPr>
      </w:pPr>
      <w:r w:rsidRPr="003A7400">
        <w:rPr>
          <w:lang w:val="en-GB"/>
        </w:rPr>
        <w:t>Determine encoding format and delivery</w:t>
      </w:r>
    </w:p>
    <w:p w14:paraId="32AA4CAF" w14:textId="0977EB97" w:rsidR="00D32E38" w:rsidRPr="003A7400" w:rsidRDefault="00D32E38" w:rsidP="008C3F28">
      <w:pPr>
        <w:pStyle w:val="Bullet1"/>
      </w:pPr>
      <w:r w:rsidRPr="003A7400">
        <w:t>Determine encoding format and delivery of AtoN data set.</w:t>
      </w:r>
    </w:p>
    <w:p w14:paraId="4A4CA2D3" w14:textId="77777777" w:rsidR="00D32E38" w:rsidRPr="003A7400" w:rsidRDefault="00D32E38" w:rsidP="00327363">
      <w:pPr>
        <w:pStyle w:val="Heading4"/>
        <w:rPr>
          <w:lang w:val="en-GB"/>
        </w:rPr>
      </w:pPr>
      <w:r w:rsidRPr="003A7400">
        <w:rPr>
          <w:lang w:val="en-GB"/>
        </w:rPr>
        <w:t>Product Specification</w:t>
      </w:r>
    </w:p>
    <w:p w14:paraId="790F5CE7" w14:textId="424672E1" w:rsidR="00D32E38" w:rsidRDefault="00D32E38" w:rsidP="008C3F28">
      <w:pPr>
        <w:pStyle w:val="Bullet1"/>
      </w:pPr>
      <w:r w:rsidRPr="003A7400">
        <w:t>Based on all previous steps the information is complete and the template can be filled in.</w:t>
      </w:r>
      <w:r w:rsidR="008C3F28" w:rsidRPr="003A7400">
        <w:t xml:space="preserve"> </w:t>
      </w:r>
      <w:r w:rsidRPr="003A7400">
        <w:t xml:space="preserve"> When the template is complete the product specification is finished and can be submitted.</w:t>
      </w:r>
    </w:p>
    <w:p w14:paraId="1FBD3F5D" w14:textId="3A348D14" w:rsidR="00D97ACC" w:rsidRDefault="00D97ACC">
      <w:pPr>
        <w:rPr>
          <w:rFonts w:eastAsia="Times"/>
          <w:szCs w:val="20"/>
        </w:rPr>
      </w:pPr>
      <w:r>
        <w:br w:type="page"/>
      </w:r>
    </w:p>
    <w:p w14:paraId="0D151E3F" w14:textId="77777777" w:rsidR="00D97ACC" w:rsidRPr="003A7400" w:rsidRDefault="00D97ACC" w:rsidP="00D97ACC">
      <w:pPr>
        <w:pStyle w:val="Bullet1"/>
        <w:numPr>
          <w:ilvl w:val="0"/>
          <w:numId w:val="0"/>
        </w:numPr>
      </w:pPr>
    </w:p>
    <w:p w14:paraId="5D6C0B78" w14:textId="77777777" w:rsidR="00D32E38" w:rsidRPr="003A7400" w:rsidRDefault="00D32E38" w:rsidP="00BE7B56">
      <w:pPr>
        <w:pStyle w:val="Heading1"/>
      </w:pPr>
      <w:bookmarkStart w:id="117" w:name="_toc903"/>
      <w:bookmarkStart w:id="118" w:name="_Toc358361669"/>
      <w:bookmarkEnd w:id="117"/>
      <w:r w:rsidRPr="003A7400">
        <w:t>IALA product specification process</w:t>
      </w:r>
      <w:bookmarkEnd w:id="118"/>
    </w:p>
    <w:p w14:paraId="1500D6AF" w14:textId="69B7911A" w:rsidR="00D32E38" w:rsidRPr="003A7400" w:rsidRDefault="00D32E38" w:rsidP="008C3F28">
      <w:pPr>
        <w:pStyle w:val="BodyText"/>
      </w:pPr>
      <w:r w:rsidRPr="003A7400">
        <w:t xml:space="preserve">In the previous chapters information was provided about the S-100 GI-Registry and how this will foster the e-Navigation concept. </w:t>
      </w:r>
      <w:r w:rsidR="008C3F28" w:rsidRPr="003A7400">
        <w:t xml:space="preserve"> </w:t>
      </w:r>
      <w:r w:rsidRPr="003A7400">
        <w:t xml:space="preserve">Furthermore an introduction was given regarding the development of product specifications. </w:t>
      </w:r>
      <w:r w:rsidR="008C3F28" w:rsidRPr="003A7400">
        <w:t xml:space="preserve"> </w:t>
      </w:r>
      <w:r w:rsidRPr="003A7400">
        <w:t xml:space="preserve">For the development of product specification within the IALA domain a flowchart was developed. </w:t>
      </w:r>
      <w:r w:rsidR="008C3F28" w:rsidRPr="003A7400">
        <w:t xml:space="preserve"> </w:t>
      </w:r>
      <w:r w:rsidRPr="003A7400">
        <w:t>The flowchart, as seen in figure 18, together with the product specification template can be used as a reference in the development of future product specifications.</w:t>
      </w:r>
    </w:p>
    <w:p w14:paraId="5C38B41D" w14:textId="77777777" w:rsidR="00D32E38" w:rsidRPr="003A7400" w:rsidRDefault="00D32E38" w:rsidP="00D32E38">
      <w:pPr>
        <w:pStyle w:val="BodyText"/>
      </w:pPr>
    </w:p>
    <w:p w14:paraId="0662B3C0" w14:textId="77777777" w:rsidR="00D32E38" w:rsidRPr="003A7400" w:rsidRDefault="00D32E38" w:rsidP="008C3F28">
      <w:pPr>
        <w:pStyle w:val="BodyText"/>
        <w:jc w:val="center"/>
      </w:pPr>
      <w:r w:rsidRPr="003A7400">
        <w:rPr>
          <w:noProof/>
          <w:lang w:val="en-IE" w:eastAsia="en-IE"/>
        </w:rPr>
        <w:drawing>
          <wp:inline distT="0" distB="0" distL="0" distR="0" wp14:anchorId="481BE955" wp14:editId="0425F1A6">
            <wp:extent cx="3322705" cy="6186115"/>
            <wp:effectExtent l="0" t="0" r="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338406" cy="6215346"/>
                    </a:xfrm>
                    <a:prstGeom prst="rect">
                      <a:avLst/>
                    </a:prstGeom>
                    <a:solidFill>
                      <a:srgbClr val="FFFFFF"/>
                    </a:solidFill>
                    <a:ln>
                      <a:noFill/>
                    </a:ln>
                  </pic:spPr>
                </pic:pic>
              </a:graphicData>
            </a:graphic>
          </wp:inline>
        </w:drawing>
      </w:r>
    </w:p>
    <w:p w14:paraId="13967FDB" w14:textId="77777777" w:rsidR="00D32E38" w:rsidRPr="003A7400" w:rsidRDefault="00D32E38" w:rsidP="00A50596">
      <w:pPr>
        <w:pStyle w:val="Figure"/>
      </w:pPr>
      <w:bookmarkStart w:id="119" w:name="_Toc358361747"/>
      <w:r w:rsidRPr="003A7400">
        <w:t>IALA Product Specification Process</w:t>
      </w:r>
      <w:bookmarkEnd w:id="119"/>
    </w:p>
    <w:p w14:paraId="798FFAF5" w14:textId="3E63AEBB" w:rsidR="00D32E38" w:rsidRPr="003A7400" w:rsidRDefault="00D32E38" w:rsidP="008C3F28">
      <w:pPr>
        <w:pStyle w:val="BodyText"/>
      </w:pPr>
      <w:r w:rsidRPr="003A7400">
        <w:t>Since a flowchart can’t contain the full context of the steps in de process.</w:t>
      </w:r>
      <w:r w:rsidR="008C3F28" w:rsidRPr="003A7400">
        <w:t xml:space="preserve"> </w:t>
      </w:r>
      <w:r w:rsidRPr="003A7400">
        <w:t xml:space="preserve"> The steps of the process as seen in </w:t>
      </w:r>
      <w:r w:rsidR="008C3F28" w:rsidRPr="003A7400">
        <w:rPr>
          <w:highlight w:val="cyan"/>
        </w:rPr>
        <w:fldChar w:fldCharType="begin"/>
      </w:r>
      <w:r w:rsidR="008C3F28" w:rsidRPr="003A7400">
        <w:instrText xml:space="preserve"> REF _Ref232141016 \r \h </w:instrText>
      </w:r>
      <w:r w:rsidR="008C3F28" w:rsidRPr="003A7400">
        <w:rPr>
          <w:highlight w:val="cyan"/>
        </w:rPr>
      </w:r>
      <w:r w:rsidR="008C3F28" w:rsidRPr="003A7400">
        <w:rPr>
          <w:highlight w:val="cyan"/>
        </w:rPr>
        <w:fldChar w:fldCharType="separate"/>
      </w:r>
      <w:r w:rsidR="008C3F28" w:rsidRPr="003A7400">
        <w:t>Figure 19</w:t>
      </w:r>
      <w:r w:rsidR="008C3F28" w:rsidRPr="003A7400">
        <w:rPr>
          <w:highlight w:val="cyan"/>
        </w:rPr>
        <w:fldChar w:fldCharType="end"/>
      </w:r>
      <w:r w:rsidR="008C3F28" w:rsidRPr="003A7400">
        <w:t xml:space="preserve"> </w:t>
      </w:r>
      <w:r w:rsidRPr="003A7400">
        <w:t>are briefly explained in</w:t>
      </w:r>
      <w:r w:rsidR="008C3F28" w:rsidRPr="003A7400">
        <w:t xml:space="preserve"> </w:t>
      </w:r>
      <w:r w:rsidR="008C3F28" w:rsidRPr="003A7400">
        <w:fldChar w:fldCharType="begin"/>
      </w:r>
      <w:r w:rsidR="008C3F28" w:rsidRPr="003A7400">
        <w:instrText xml:space="preserve"> REF _Ref232141073 \r \h </w:instrText>
      </w:r>
      <w:r w:rsidR="008C3F28" w:rsidRPr="003A7400">
        <w:fldChar w:fldCharType="separate"/>
      </w:r>
      <w:r w:rsidR="008C3F28" w:rsidRPr="003A7400">
        <w:t>Table 2</w:t>
      </w:r>
      <w:r w:rsidR="008C3F28" w:rsidRPr="003A7400">
        <w:fldChar w:fldCharType="end"/>
      </w:r>
      <w:r w:rsidR="008C3F28" w:rsidRPr="003A7400">
        <w:t>.</w:t>
      </w:r>
    </w:p>
    <w:p w14:paraId="36BEC61E" w14:textId="79A711C5" w:rsidR="008C3F28" w:rsidRPr="003A7400" w:rsidRDefault="008C3F28">
      <w:r w:rsidRPr="003A7400">
        <w:br w:type="page"/>
      </w:r>
    </w:p>
    <w:p w14:paraId="0F83A919" w14:textId="305BEDA3" w:rsidR="008C3F28" w:rsidRPr="003A7400" w:rsidRDefault="008C3F28" w:rsidP="008C3F28">
      <w:pPr>
        <w:pStyle w:val="Table"/>
      </w:pPr>
      <w:bookmarkStart w:id="120" w:name="_Ref232141073"/>
      <w:bookmarkStart w:id="121" w:name="_Toc358361672"/>
      <w:r w:rsidRPr="003A7400">
        <w:lastRenderedPageBreak/>
        <w:t>Elaboration on product specification process flow chart</w:t>
      </w:r>
      <w:bookmarkEnd w:id="120"/>
      <w:bookmarkEnd w:id="121"/>
    </w:p>
    <w:tbl>
      <w:tblPr>
        <w:tblW w:w="0" w:type="auto"/>
        <w:jc w:val="center"/>
        <w:tblLayout w:type="fixed"/>
        <w:tblLook w:val="0000" w:firstRow="0" w:lastRow="0" w:firstColumn="0" w:lastColumn="0" w:noHBand="0" w:noVBand="0"/>
      </w:tblPr>
      <w:tblGrid>
        <w:gridCol w:w="2181"/>
        <w:gridCol w:w="7399"/>
      </w:tblGrid>
      <w:tr w:rsidR="00D32E38" w:rsidRPr="003A7400" w14:paraId="7D4AD409" w14:textId="77777777" w:rsidTr="00326FA2">
        <w:trPr>
          <w:cantSplit/>
          <w:jc w:val="center"/>
        </w:trPr>
        <w:tc>
          <w:tcPr>
            <w:tcW w:w="2181" w:type="dxa"/>
            <w:tcBorders>
              <w:top w:val="single" w:sz="4" w:space="0" w:color="000000"/>
              <w:left w:val="single" w:sz="4" w:space="0" w:color="000000"/>
              <w:bottom w:val="single" w:sz="4" w:space="0" w:color="000000"/>
            </w:tcBorders>
          </w:tcPr>
          <w:p w14:paraId="239B7BB9" w14:textId="77777777" w:rsidR="00D32E38" w:rsidRPr="003A7400" w:rsidRDefault="006615E4" w:rsidP="00DC5677">
            <w:pPr>
              <w:snapToGrid w:val="0"/>
            </w:pPr>
            <w:r>
              <w:pict w14:anchorId="4F0E7A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75pt;height:53.25pt" filled="t">
                  <v:fill color2="black"/>
                  <v:imagedata r:id="rId32" o:title=""/>
                </v:shape>
              </w:pict>
            </w:r>
          </w:p>
        </w:tc>
        <w:tc>
          <w:tcPr>
            <w:tcW w:w="7399" w:type="dxa"/>
            <w:tcBorders>
              <w:top w:val="single" w:sz="4" w:space="0" w:color="000000"/>
              <w:left w:val="single" w:sz="4" w:space="0" w:color="000000"/>
              <w:bottom w:val="single" w:sz="4" w:space="0" w:color="000000"/>
              <w:right w:val="single" w:sz="4" w:space="0" w:color="000000"/>
            </w:tcBorders>
          </w:tcPr>
          <w:p w14:paraId="1EE61F48" w14:textId="77777777" w:rsidR="00D32E38" w:rsidRPr="003A7400" w:rsidRDefault="00D32E38" w:rsidP="00DC5677">
            <w:pPr>
              <w:snapToGrid w:val="0"/>
            </w:pPr>
            <w:r w:rsidRPr="003A7400">
              <w:t>The entry point assumes there has been the necessary discussion within the IALA organization, which has endorsed the action to create an S-100 product specification.  This action includes setting up the task group that will develop the product specification.</w:t>
            </w:r>
          </w:p>
        </w:tc>
      </w:tr>
      <w:tr w:rsidR="00D32E38" w:rsidRPr="003A7400" w14:paraId="62DF9326" w14:textId="77777777" w:rsidTr="00326FA2">
        <w:trPr>
          <w:cantSplit/>
          <w:jc w:val="center"/>
        </w:trPr>
        <w:tc>
          <w:tcPr>
            <w:tcW w:w="2181" w:type="dxa"/>
            <w:tcBorders>
              <w:top w:val="single" w:sz="4" w:space="0" w:color="000000"/>
              <w:left w:val="single" w:sz="4" w:space="0" w:color="000000"/>
              <w:bottom w:val="single" w:sz="4" w:space="0" w:color="000000"/>
            </w:tcBorders>
          </w:tcPr>
          <w:p w14:paraId="3AB55707" w14:textId="77777777" w:rsidR="00D32E38" w:rsidRPr="003A7400" w:rsidRDefault="006615E4" w:rsidP="00DC5677">
            <w:pPr>
              <w:snapToGrid w:val="0"/>
            </w:pPr>
            <w:r>
              <w:pict w14:anchorId="79795C36">
                <v:shape id="_x0000_i1026" type="#_x0000_t75" style="width:81.75pt;height:53.25pt" filled="t">
                  <v:fill color2="black"/>
                  <v:imagedata r:id="rId33" o:title=""/>
                </v:shape>
              </w:pict>
            </w:r>
          </w:p>
        </w:tc>
        <w:tc>
          <w:tcPr>
            <w:tcW w:w="7399" w:type="dxa"/>
            <w:tcBorders>
              <w:top w:val="single" w:sz="4" w:space="0" w:color="000000"/>
              <w:left w:val="single" w:sz="4" w:space="0" w:color="000000"/>
              <w:bottom w:val="single" w:sz="4" w:space="0" w:color="000000"/>
              <w:right w:val="single" w:sz="4" w:space="0" w:color="000000"/>
            </w:tcBorders>
          </w:tcPr>
          <w:p w14:paraId="59D887D3" w14:textId="1403B4E5" w:rsidR="00D32E38" w:rsidRPr="003A7400" w:rsidRDefault="00D32E38" w:rsidP="00DC5677">
            <w:pPr>
              <w:snapToGrid w:val="0"/>
            </w:pPr>
            <w:r w:rsidRPr="003A7400">
              <w:t xml:space="preserve">The task group refines the scope into the product specification, utilizing the Product Specification Template. </w:t>
            </w:r>
            <w:r w:rsidR="00326FA2" w:rsidRPr="003A7400">
              <w:t xml:space="preserve"> </w:t>
            </w:r>
            <w:r w:rsidRPr="003A7400">
              <w:t>This scoping process includes determining items such as geometry model, encoding, CRS, maintenance, etc.</w:t>
            </w:r>
          </w:p>
        </w:tc>
      </w:tr>
      <w:tr w:rsidR="00D32E38" w:rsidRPr="003A7400" w14:paraId="5D6CB770" w14:textId="77777777" w:rsidTr="00326FA2">
        <w:trPr>
          <w:cantSplit/>
          <w:jc w:val="center"/>
        </w:trPr>
        <w:tc>
          <w:tcPr>
            <w:tcW w:w="2181" w:type="dxa"/>
            <w:tcBorders>
              <w:top w:val="single" w:sz="4" w:space="0" w:color="000000"/>
              <w:left w:val="single" w:sz="4" w:space="0" w:color="000000"/>
              <w:bottom w:val="single" w:sz="4" w:space="0" w:color="000000"/>
            </w:tcBorders>
          </w:tcPr>
          <w:p w14:paraId="361D0F6B" w14:textId="77777777" w:rsidR="00D32E38" w:rsidRPr="003A7400" w:rsidRDefault="006615E4" w:rsidP="00DC5677">
            <w:pPr>
              <w:snapToGrid w:val="0"/>
            </w:pPr>
            <w:r>
              <w:pict w14:anchorId="3FD36B51">
                <v:shape id="_x0000_i1027" type="#_x0000_t75" style="width:81.75pt;height:53.25pt" filled="t">
                  <v:fill color2="black"/>
                  <v:imagedata r:id="rId34" o:title=""/>
                </v:shape>
              </w:pict>
            </w:r>
          </w:p>
        </w:tc>
        <w:tc>
          <w:tcPr>
            <w:tcW w:w="7399" w:type="dxa"/>
            <w:tcBorders>
              <w:top w:val="single" w:sz="4" w:space="0" w:color="000000"/>
              <w:left w:val="single" w:sz="4" w:space="0" w:color="000000"/>
              <w:bottom w:val="single" w:sz="4" w:space="0" w:color="000000"/>
              <w:right w:val="single" w:sz="4" w:space="0" w:color="000000"/>
            </w:tcBorders>
          </w:tcPr>
          <w:p w14:paraId="13E543F5" w14:textId="69CA614D" w:rsidR="00D32E38" w:rsidRPr="003A7400" w:rsidRDefault="00D32E38" w:rsidP="00DC5677">
            <w:pPr>
              <w:snapToGrid w:val="0"/>
            </w:pPr>
            <w:r w:rsidRPr="003A7400">
              <w:t xml:space="preserve">The task group makes an initial determination of the needed feature classes, attributes and enumerations. </w:t>
            </w:r>
            <w:r w:rsidR="00326FA2" w:rsidRPr="003A7400">
              <w:t xml:space="preserve"> </w:t>
            </w:r>
            <w:r w:rsidRPr="003A7400">
              <w:t>This process includes investigation of related domains for existing definitions and models that can be used for guidance.</w:t>
            </w:r>
          </w:p>
        </w:tc>
      </w:tr>
      <w:tr w:rsidR="00D32E38" w:rsidRPr="003A7400" w14:paraId="22E41FD5" w14:textId="77777777" w:rsidTr="00326FA2">
        <w:trPr>
          <w:cantSplit/>
          <w:jc w:val="center"/>
        </w:trPr>
        <w:tc>
          <w:tcPr>
            <w:tcW w:w="2181" w:type="dxa"/>
            <w:tcBorders>
              <w:top w:val="single" w:sz="4" w:space="0" w:color="000000"/>
              <w:left w:val="single" w:sz="4" w:space="0" w:color="000000"/>
              <w:bottom w:val="single" w:sz="4" w:space="0" w:color="000000"/>
            </w:tcBorders>
          </w:tcPr>
          <w:p w14:paraId="2EC62EB0" w14:textId="77777777" w:rsidR="00D32E38" w:rsidRPr="003A7400" w:rsidRDefault="006615E4" w:rsidP="00DC5677">
            <w:pPr>
              <w:snapToGrid w:val="0"/>
            </w:pPr>
            <w:r>
              <w:pict w14:anchorId="2CC8EB41">
                <v:shape id="_x0000_i1028" type="#_x0000_t75" style="width:81.75pt;height:53.25pt" filled="t">
                  <v:fill color2="black"/>
                  <v:imagedata r:id="rId35" o:title=""/>
                </v:shape>
              </w:pict>
            </w:r>
          </w:p>
        </w:tc>
        <w:tc>
          <w:tcPr>
            <w:tcW w:w="7399" w:type="dxa"/>
            <w:tcBorders>
              <w:top w:val="single" w:sz="4" w:space="0" w:color="000000"/>
              <w:left w:val="single" w:sz="4" w:space="0" w:color="000000"/>
              <w:bottom w:val="single" w:sz="4" w:space="0" w:color="000000"/>
              <w:right w:val="single" w:sz="4" w:space="0" w:color="000000"/>
            </w:tcBorders>
          </w:tcPr>
          <w:p w14:paraId="03F9D81A" w14:textId="77777777" w:rsidR="00D32E38" w:rsidRPr="003A7400" w:rsidRDefault="00D32E38" w:rsidP="00DC5677">
            <w:pPr>
              <w:snapToGrid w:val="0"/>
            </w:pPr>
            <w:r w:rsidRPr="003A7400">
              <w:t>The task group checks for definitions of needed feature classes, attributes and enumerations in the GI registry.</w:t>
            </w:r>
          </w:p>
        </w:tc>
      </w:tr>
      <w:tr w:rsidR="00D32E38" w:rsidRPr="003A7400" w14:paraId="44B0488F" w14:textId="77777777" w:rsidTr="00326FA2">
        <w:trPr>
          <w:cantSplit/>
          <w:jc w:val="center"/>
        </w:trPr>
        <w:tc>
          <w:tcPr>
            <w:tcW w:w="2181" w:type="dxa"/>
            <w:tcBorders>
              <w:top w:val="single" w:sz="4" w:space="0" w:color="000000"/>
              <w:left w:val="single" w:sz="4" w:space="0" w:color="000000"/>
              <w:bottom w:val="single" w:sz="4" w:space="0" w:color="000000"/>
            </w:tcBorders>
          </w:tcPr>
          <w:p w14:paraId="24A605AC" w14:textId="77777777" w:rsidR="00D32E38" w:rsidRPr="003A7400" w:rsidRDefault="006615E4" w:rsidP="00DC5677">
            <w:pPr>
              <w:snapToGrid w:val="0"/>
            </w:pPr>
            <w:r>
              <w:pict w14:anchorId="32F5D483">
                <v:shape id="_x0000_i1029" type="#_x0000_t75" style="width:81.75pt;height:53.25pt" filled="t">
                  <v:fill color2="black"/>
                  <v:imagedata r:id="rId36" o:title=""/>
                </v:shape>
              </w:pict>
            </w:r>
          </w:p>
        </w:tc>
        <w:tc>
          <w:tcPr>
            <w:tcW w:w="7399" w:type="dxa"/>
            <w:tcBorders>
              <w:top w:val="single" w:sz="4" w:space="0" w:color="000000"/>
              <w:left w:val="single" w:sz="4" w:space="0" w:color="000000"/>
              <w:bottom w:val="single" w:sz="4" w:space="0" w:color="000000"/>
              <w:right w:val="single" w:sz="4" w:space="0" w:color="000000"/>
            </w:tcBorders>
          </w:tcPr>
          <w:p w14:paraId="1034626A" w14:textId="77777777" w:rsidR="00D32E38" w:rsidRPr="003A7400" w:rsidRDefault="00D32E38" w:rsidP="00DC5677">
            <w:pPr>
              <w:snapToGrid w:val="0"/>
            </w:pPr>
            <w:r w:rsidRPr="003A7400">
              <w:t>Any gaps (missing/inadequate definitions) discovered in the search for definitions are captured for later reference.</w:t>
            </w:r>
          </w:p>
        </w:tc>
      </w:tr>
      <w:tr w:rsidR="00D32E38" w:rsidRPr="003A7400" w14:paraId="6995CE07" w14:textId="77777777" w:rsidTr="00326FA2">
        <w:trPr>
          <w:cantSplit/>
          <w:jc w:val="center"/>
        </w:trPr>
        <w:tc>
          <w:tcPr>
            <w:tcW w:w="2181" w:type="dxa"/>
            <w:tcBorders>
              <w:top w:val="single" w:sz="4" w:space="0" w:color="000000"/>
              <w:left w:val="single" w:sz="4" w:space="0" w:color="000000"/>
              <w:bottom w:val="single" w:sz="4" w:space="0" w:color="000000"/>
            </w:tcBorders>
          </w:tcPr>
          <w:p w14:paraId="39DC7DCD" w14:textId="77777777" w:rsidR="00D32E38" w:rsidRPr="003A7400" w:rsidRDefault="006615E4" w:rsidP="00DC5677">
            <w:pPr>
              <w:snapToGrid w:val="0"/>
            </w:pPr>
            <w:r>
              <w:pict w14:anchorId="1BE66C66">
                <v:shape id="_x0000_i1030" type="#_x0000_t75" style="width:81.75pt;height:53.25pt" filled="t">
                  <v:fill color2="black"/>
                  <v:imagedata r:id="rId37" o:title=""/>
                </v:shape>
              </w:pict>
            </w:r>
          </w:p>
        </w:tc>
        <w:tc>
          <w:tcPr>
            <w:tcW w:w="7399" w:type="dxa"/>
            <w:tcBorders>
              <w:top w:val="single" w:sz="4" w:space="0" w:color="000000"/>
              <w:left w:val="single" w:sz="4" w:space="0" w:color="000000"/>
              <w:bottom w:val="single" w:sz="4" w:space="0" w:color="000000"/>
              <w:right w:val="single" w:sz="4" w:space="0" w:color="000000"/>
            </w:tcBorders>
          </w:tcPr>
          <w:p w14:paraId="5AD2F1DF" w14:textId="4F35D614" w:rsidR="00D32E38" w:rsidRPr="003A7400" w:rsidRDefault="00D32E38" w:rsidP="00DC5677">
            <w:pPr>
              <w:snapToGrid w:val="0"/>
            </w:pPr>
            <w:r w:rsidRPr="003A7400">
              <w:t xml:space="preserve">The task group develops the application schema using all required feature classes, attributes and enumerations. </w:t>
            </w:r>
            <w:r w:rsidR="00326FA2" w:rsidRPr="003A7400">
              <w:t xml:space="preserve"> </w:t>
            </w:r>
            <w:r w:rsidRPr="003A7400">
              <w:t xml:space="preserve">This process can lead to a revised list of needed feature classes, attributes and enumerations. </w:t>
            </w:r>
            <w:r w:rsidR="00326FA2" w:rsidRPr="003A7400">
              <w:t xml:space="preserve"> </w:t>
            </w:r>
            <w:r w:rsidRPr="003A7400">
              <w:t xml:space="preserve">Typically the development process includes a number of iterations as the group refines the application schema. </w:t>
            </w:r>
            <w:r w:rsidR="00326FA2" w:rsidRPr="003A7400">
              <w:t xml:space="preserve"> </w:t>
            </w:r>
            <w:r w:rsidRPr="003A7400">
              <w:t>The outcome is a consensus S-100 compliant application schema.</w:t>
            </w:r>
          </w:p>
        </w:tc>
      </w:tr>
      <w:tr w:rsidR="00D32E38" w:rsidRPr="003A7400" w14:paraId="7886AA84" w14:textId="77777777" w:rsidTr="00326FA2">
        <w:trPr>
          <w:cantSplit/>
          <w:jc w:val="center"/>
        </w:trPr>
        <w:tc>
          <w:tcPr>
            <w:tcW w:w="2181" w:type="dxa"/>
            <w:tcBorders>
              <w:top w:val="single" w:sz="4" w:space="0" w:color="000000"/>
              <w:left w:val="single" w:sz="4" w:space="0" w:color="000000"/>
              <w:bottom w:val="single" w:sz="4" w:space="0" w:color="000000"/>
            </w:tcBorders>
          </w:tcPr>
          <w:p w14:paraId="330DD077" w14:textId="77777777" w:rsidR="00D32E38" w:rsidRPr="003A7400" w:rsidRDefault="006615E4" w:rsidP="00DC5677">
            <w:pPr>
              <w:snapToGrid w:val="0"/>
            </w:pPr>
            <w:r>
              <w:pict w14:anchorId="71D9517B">
                <v:shape id="_x0000_i1031" type="#_x0000_t75" style="width:81.75pt;height:53.25pt" filled="t">
                  <v:fill color2="black"/>
                  <v:imagedata r:id="rId38" o:title=""/>
                </v:shape>
              </w:pict>
            </w:r>
          </w:p>
        </w:tc>
        <w:tc>
          <w:tcPr>
            <w:tcW w:w="7399" w:type="dxa"/>
            <w:tcBorders>
              <w:top w:val="single" w:sz="4" w:space="0" w:color="000000"/>
              <w:left w:val="single" w:sz="4" w:space="0" w:color="000000"/>
              <w:bottom w:val="single" w:sz="4" w:space="0" w:color="000000"/>
              <w:right w:val="single" w:sz="4" w:space="0" w:color="000000"/>
            </w:tcBorders>
          </w:tcPr>
          <w:p w14:paraId="34032A9D" w14:textId="77777777" w:rsidR="00D32E38" w:rsidRPr="003A7400" w:rsidRDefault="00D32E38" w:rsidP="00DC5677">
            <w:pPr>
              <w:snapToGrid w:val="0"/>
            </w:pPr>
            <w:r w:rsidRPr="003A7400">
              <w:t>The previously identified gaps (missing/inadequate definitions) are validated against the consensus application schema as there may be revisions introduced during the iteration process.</w:t>
            </w:r>
          </w:p>
        </w:tc>
      </w:tr>
      <w:tr w:rsidR="00D32E38" w:rsidRPr="003A7400" w14:paraId="6F155EA8" w14:textId="77777777" w:rsidTr="00326FA2">
        <w:trPr>
          <w:cantSplit/>
          <w:jc w:val="center"/>
        </w:trPr>
        <w:tc>
          <w:tcPr>
            <w:tcW w:w="2181" w:type="dxa"/>
            <w:tcBorders>
              <w:top w:val="single" w:sz="4" w:space="0" w:color="000000"/>
              <w:left w:val="single" w:sz="4" w:space="0" w:color="000000"/>
              <w:bottom w:val="single" w:sz="4" w:space="0" w:color="000000"/>
            </w:tcBorders>
          </w:tcPr>
          <w:p w14:paraId="61486FDB" w14:textId="77777777" w:rsidR="00D32E38" w:rsidRPr="003A7400" w:rsidRDefault="006615E4" w:rsidP="00DC5677">
            <w:pPr>
              <w:snapToGrid w:val="0"/>
            </w:pPr>
            <w:r>
              <w:pict w14:anchorId="3917C003">
                <v:shape id="_x0000_i1032" type="#_x0000_t75" style="width:81.75pt;height:53.25pt" filled="t">
                  <v:fill color2="black"/>
                  <v:imagedata r:id="rId39" o:title=""/>
                </v:shape>
              </w:pict>
            </w:r>
          </w:p>
        </w:tc>
        <w:tc>
          <w:tcPr>
            <w:tcW w:w="7399" w:type="dxa"/>
            <w:tcBorders>
              <w:top w:val="single" w:sz="4" w:space="0" w:color="000000"/>
              <w:left w:val="single" w:sz="4" w:space="0" w:color="000000"/>
              <w:bottom w:val="single" w:sz="4" w:space="0" w:color="000000"/>
              <w:right w:val="single" w:sz="4" w:space="0" w:color="000000"/>
            </w:tcBorders>
          </w:tcPr>
          <w:p w14:paraId="32F7FF99" w14:textId="77777777" w:rsidR="00D32E38" w:rsidRPr="003A7400" w:rsidRDefault="00D32E38" w:rsidP="00DC5677">
            <w:pPr>
              <w:snapToGrid w:val="0"/>
            </w:pPr>
            <w:r w:rsidRPr="003A7400">
              <w:t xml:space="preserve">If the previously identified gaps (missing/inadequate definitions) require revision (due to added gaps, eliminated gaps, changed gaps, </w:t>
            </w:r>
            <w:proofErr w:type="spellStart"/>
            <w:r w:rsidRPr="003A7400">
              <w:t>etc</w:t>
            </w:r>
            <w:proofErr w:type="spellEnd"/>
            <w:r w:rsidRPr="003A7400">
              <w:t>) these are captured for submission to the GI registry.</w:t>
            </w:r>
          </w:p>
        </w:tc>
      </w:tr>
      <w:tr w:rsidR="00D32E38" w:rsidRPr="003A7400" w14:paraId="7DF65FBE" w14:textId="77777777" w:rsidTr="00326FA2">
        <w:trPr>
          <w:cantSplit/>
          <w:jc w:val="center"/>
        </w:trPr>
        <w:tc>
          <w:tcPr>
            <w:tcW w:w="2181" w:type="dxa"/>
            <w:tcBorders>
              <w:top w:val="single" w:sz="4" w:space="0" w:color="000000"/>
              <w:left w:val="single" w:sz="4" w:space="0" w:color="000000"/>
              <w:bottom w:val="single" w:sz="4" w:space="0" w:color="000000"/>
            </w:tcBorders>
          </w:tcPr>
          <w:p w14:paraId="21DD3736" w14:textId="77777777" w:rsidR="00D32E38" w:rsidRPr="003A7400" w:rsidRDefault="006615E4" w:rsidP="00DC5677">
            <w:pPr>
              <w:snapToGrid w:val="0"/>
            </w:pPr>
            <w:r>
              <w:pict w14:anchorId="5F2E1552">
                <v:shape id="_x0000_i1033" type="#_x0000_t75" style="width:81.75pt;height:53.25pt" filled="t">
                  <v:fill color2="black"/>
                  <v:imagedata r:id="rId40" o:title=""/>
                </v:shape>
              </w:pict>
            </w:r>
          </w:p>
        </w:tc>
        <w:tc>
          <w:tcPr>
            <w:tcW w:w="7399" w:type="dxa"/>
            <w:tcBorders>
              <w:top w:val="single" w:sz="4" w:space="0" w:color="000000"/>
              <w:left w:val="single" w:sz="4" w:space="0" w:color="000000"/>
              <w:bottom w:val="single" w:sz="4" w:space="0" w:color="000000"/>
              <w:right w:val="single" w:sz="4" w:space="0" w:color="000000"/>
            </w:tcBorders>
          </w:tcPr>
          <w:p w14:paraId="3E9BE6E9" w14:textId="77777777" w:rsidR="00D32E38" w:rsidRPr="003A7400" w:rsidRDefault="00D32E38" w:rsidP="00DC5677">
            <w:pPr>
              <w:snapToGrid w:val="0"/>
            </w:pPr>
            <w:r w:rsidRPr="003A7400">
              <w:t>Identified gaps are submitted to IALA Domain Control Body for approval of submission to the registry.</w:t>
            </w:r>
          </w:p>
        </w:tc>
      </w:tr>
      <w:tr w:rsidR="00D32E38" w:rsidRPr="003A7400" w14:paraId="50680BDB" w14:textId="77777777" w:rsidTr="00326FA2">
        <w:trPr>
          <w:cantSplit/>
          <w:jc w:val="center"/>
        </w:trPr>
        <w:tc>
          <w:tcPr>
            <w:tcW w:w="2181" w:type="dxa"/>
            <w:tcBorders>
              <w:top w:val="single" w:sz="4" w:space="0" w:color="000000"/>
              <w:left w:val="single" w:sz="4" w:space="0" w:color="000000"/>
              <w:bottom w:val="single" w:sz="4" w:space="0" w:color="000000"/>
            </w:tcBorders>
          </w:tcPr>
          <w:p w14:paraId="6FC3F9D3" w14:textId="77777777" w:rsidR="00D32E38" w:rsidRPr="003A7400" w:rsidRDefault="006615E4" w:rsidP="00DC5677">
            <w:pPr>
              <w:snapToGrid w:val="0"/>
            </w:pPr>
            <w:r>
              <w:pict w14:anchorId="05F4C9A7">
                <v:shape id="_x0000_i1034" type="#_x0000_t75" style="width:81.75pt;height:53.25pt" filled="t">
                  <v:fill color2="black"/>
                  <v:imagedata r:id="rId41" o:title=""/>
                </v:shape>
              </w:pict>
            </w:r>
          </w:p>
        </w:tc>
        <w:tc>
          <w:tcPr>
            <w:tcW w:w="7399" w:type="dxa"/>
            <w:tcBorders>
              <w:top w:val="single" w:sz="4" w:space="0" w:color="000000"/>
              <w:left w:val="single" w:sz="4" w:space="0" w:color="000000"/>
              <w:bottom w:val="single" w:sz="4" w:space="0" w:color="000000"/>
              <w:right w:val="single" w:sz="4" w:space="0" w:color="000000"/>
            </w:tcBorders>
          </w:tcPr>
          <w:p w14:paraId="4C5412F5" w14:textId="77777777" w:rsidR="00D32E38" w:rsidRPr="003A7400" w:rsidRDefault="00D32E38" w:rsidP="00DC5677">
            <w:pPr>
              <w:snapToGrid w:val="0"/>
            </w:pPr>
            <w:r w:rsidRPr="003A7400">
              <w:t>If submission is approved, the new definitions can be registered as proposals on the GI registry, else the submission is sent back to the task group for further revisions.</w:t>
            </w:r>
          </w:p>
        </w:tc>
      </w:tr>
      <w:tr w:rsidR="00D32E38" w:rsidRPr="003A7400" w14:paraId="6997D943" w14:textId="77777777" w:rsidTr="00326FA2">
        <w:trPr>
          <w:cantSplit/>
          <w:jc w:val="center"/>
        </w:trPr>
        <w:tc>
          <w:tcPr>
            <w:tcW w:w="2181" w:type="dxa"/>
            <w:tcBorders>
              <w:top w:val="single" w:sz="4" w:space="0" w:color="000000"/>
              <w:left w:val="single" w:sz="4" w:space="0" w:color="000000"/>
              <w:bottom w:val="single" w:sz="4" w:space="0" w:color="000000"/>
            </w:tcBorders>
          </w:tcPr>
          <w:p w14:paraId="429BBC02" w14:textId="77777777" w:rsidR="00D32E38" w:rsidRPr="003A7400" w:rsidRDefault="006615E4" w:rsidP="00DC5677">
            <w:pPr>
              <w:snapToGrid w:val="0"/>
            </w:pPr>
            <w:r>
              <w:pict w14:anchorId="1AE8BD7F">
                <v:shape id="_x0000_i1035" type="#_x0000_t75" style="width:81.75pt;height:63pt" filled="t">
                  <v:fill color2="black"/>
                  <v:imagedata r:id="rId42" o:title=""/>
                </v:shape>
              </w:pict>
            </w:r>
          </w:p>
        </w:tc>
        <w:tc>
          <w:tcPr>
            <w:tcW w:w="7399" w:type="dxa"/>
            <w:tcBorders>
              <w:top w:val="single" w:sz="4" w:space="0" w:color="000000"/>
              <w:left w:val="single" w:sz="4" w:space="0" w:color="000000"/>
              <w:bottom w:val="single" w:sz="4" w:space="0" w:color="000000"/>
              <w:right w:val="single" w:sz="4" w:space="0" w:color="000000"/>
            </w:tcBorders>
          </w:tcPr>
          <w:p w14:paraId="6B885E55" w14:textId="77777777" w:rsidR="00D32E38" w:rsidRPr="003A7400" w:rsidRDefault="00D32E38" w:rsidP="00DC5677">
            <w:pPr>
              <w:snapToGrid w:val="0"/>
            </w:pPr>
            <w:r w:rsidRPr="003A7400">
              <w:t>Registering the new proposals is done by the IALA Domain Control Body or by someone designated to do this task.</w:t>
            </w:r>
          </w:p>
        </w:tc>
      </w:tr>
      <w:tr w:rsidR="00D32E38" w:rsidRPr="003A7400" w14:paraId="05CF0874" w14:textId="77777777" w:rsidTr="00326FA2">
        <w:trPr>
          <w:cantSplit/>
          <w:jc w:val="center"/>
        </w:trPr>
        <w:tc>
          <w:tcPr>
            <w:tcW w:w="2181" w:type="dxa"/>
            <w:tcBorders>
              <w:top w:val="single" w:sz="4" w:space="0" w:color="000000"/>
              <w:left w:val="single" w:sz="4" w:space="0" w:color="000000"/>
              <w:bottom w:val="single" w:sz="4" w:space="0" w:color="000000"/>
            </w:tcBorders>
          </w:tcPr>
          <w:p w14:paraId="0176DF3F" w14:textId="77777777" w:rsidR="00D32E38" w:rsidRPr="003A7400" w:rsidRDefault="006615E4" w:rsidP="00DC5677">
            <w:pPr>
              <w:snapToGrid w:val="0"/>
            </w:pPr>
            <w:r>
              <w:pict w14:anchorId="6DBA82F5">
                <v:shape id="_x0000_i1036" type="#_x0000_t75" style="width:99pt;height:63pt" filled="t">
                  <v:fill color2="black"/>
                  <v:imagedata r:id="rId43" o:title=""/>
                </v:shape>
              </w:pict>
            </w:r>
          </w:p>
        </w:tc>
        <w:tc>
          <w:tcPr>
            <w:tcW w:w="7399" w:type="dxa"/>
            <w:tcBorders>
              <w:top w:val="single" w:sz="4" w:space="0" w:color="000000"/>
              <w:left w:val="single" w:sz="4" w:space="0" w:color="000000"/>
              <w:bottom w:val="single" w:sz="4" w:space="0" w:color="000000"/>
              <w:right w:val="single" w:sz="4" w:space="0" w:color="000000"/>
            </w:tcBorders>
          </w:tcPr>
          <w:p w14:paraId="485F29AF" w14:textId="5F629F45" w:rsidR="00D32E38" w:rsidRPr="003A7400" w:rsidRDefault="00D32E38" w:rsidP="00DC5677">
            <w:pPr>
              <w:snapToGrid w:val="0"/>
            </w:pPr>
            <w:r w:rsidRPr="003A7400">
              <w:t>The submitted proposals will be reviewed by the GI Registry register managers and possibly the Executive Control Body for validity.</w:t>
            </w:r>
            <w:r w:rsidR="00326FA2" w:rsidRPr="003A7400">
              <w:t xml:space="preserve"> </w:t>
            </w:r>
            <w:r w:rsidRPr="003A7400">
              <w:t xml:space="preserve"> If rejected, the proposal is sent back to the task group for revision.</w:t>
            </w:r>
          </w:p>
        </w:tc>
      </w:tr>
      <w:tr w:rsidR="00D32E38" w:rsidRPr="003A7400" w14:paraId="06893A56" w14:textId="77777777" w:rsidTr="00326FA2">
        <w:trPr>
          <w:cantSplit/>
          <w:jc w:val="center"/>
        </w:trPr>
        <w:tc>
          <w:tcPr>
            <w:tcW w:w="2181" w:type="dxa"/>
            <w:tcBorders>
              <w:top w:val="single" w:sz="4" w:space="0" w:color="000000"/>
              <w:left w:val="single" w:sz="4" w:space="0" w:color="000000"/>
              <w:bottom w:val="single" w:sz="4" w:space="0" w:color="000000"/>
            </w:tcBorders>
          </w:tcPr>
          <w:p w14:paraId="7283FBF7" w14:textId="77777777" w:rsidR="00D32E38" w:rsidRPr="003A7400" w:rsidRDefault="006615E4" w:rsidP="00DC5677">
            <w:pPr>
              <w:snapToGrid w:val="0"/>
            </w:pPr>
            <w:r>
              <w:lastRenderedPageBreak/>
              <w:pict w14:anchorId="273ED855">
                <v:shape id="_x0000_i1037" type="#_x0000_t75" style="width:81.75pt;height:53.25pt" filled="t">
                  <v:fill color2="black"/>
                  <v:imagedata r:id="rId44" o:title=""/>
                </v:shape>
              </w:pict>
            </w:r>
          </w:p>
        </w:tc>
        <w:tc>
          <w:tcPr>
            <w:tcW w:w="7399" w:type="dxa"/>
            <w:tcBorders>
              <w:top w:val="single" w:sz="4" w:space="0" w:color="000000"/>
              <w:left w:val="single" w:sz="4" w:space="0" w:color="000000"/>
              <w:bottom w:val="single" w:sz="4" w:space="0" w:color="000000"/>
              <w:right w:val="single" w:sz="4" w:space="0" w:color="000000"/>
            </w:tcBorders>
          </w:tcPr>
          <w:p w14:paraId="4C662AEA" w14:textId="77777777" w:rsidR="00D32E38" w:rsidRPr="003A7400" w:rsidRDefault="00D32E38" w:rsidP="00DC5677">
            <w:pPr>
              <w:snapToGrid w:val="0"/>
            </w:pPr>
            <w:r w:rsidRPr="003A7400">
              <w:t>With all needed definitions registered in the GI Registry, the product specification can be completed and submitted to IALA for review and approval.</w:t>
            </w:r>
          </w:p>
        </w:tc>
      </w:tr>
      <w:tr w:rsidR="00D32E38" w:rsidRPr="003A7400" w14:paraId="16680857" w14:textId="77777777" w:rsidTr="00326FA2">
        <w:trPr>
          <w:cantSplit/>
          <w:jc w:val="center"/>
        </w:trPr>
        <w:tc>
          <w:tcPr>
            <w:tcW w:w="2181" w:type="dxa"/>
            <w:tcBorders>
              <w:top w:val="single" w:sz="4" w:space="0" w:color="000000"/>
              <w:left w:val="single" w:sz="4" w:space="0" w:color="000000"/>
              <w:bottom w:val="single" w:sz="4" w:space="0" w:color="000000"/>
            </w:tcBorders>
          </w:tcPr>
          <w:p w14:paraId="598FBB39" w14:textId="77777777" w:rsidR="00D32E38" w:rsidRPr="003A7400" w:rsidRDefault="006615E4" w:rsidP="00DC5677">
            <w:pPr>
              <w:snapToGrid w:val="0"/>
            </w:pPr>
            <w:r>
              <w:pict w14:anchorId="30FDFAF0">
                <v:shape id="_x0000_i1038" type="#_x0000_t75" style="width:81.75pt;height:53.25pt" filled="t">
                  <v:fill color2="black"/>
                  <v:imagedata r:id="rId45" o:title=""/>
                </v:shape>
              </w:pict>
            </w:r>
          </w:p>
        </w:tc>
        <w:tc>
          <w:tcPr>
            <w:tcW w:w="7399" w:type="dxa"/>
            <w:tcBorders>
              <w:top w:val="single" w:sz="4" w:space="0" w:color="000000"/>
              <w:left w:val="single" w:sz="4" w:space="0" w:color="000000"/>
              <w:bottom w:val="single" w:sz="4" w:space="0" w:color="000000"/>
              <w:right w:val="single" w:sz="4" w:space="0" w:color="000000"/>
            </w:tcBorders>
          </w:tcPr>
          <w:p w14:paraId="7A0E6C92" w14:textId="65850A62" w:rsidR="00D32E38" w:rsidRPr="003A7400" w:rsidRDefault="00D32E38" w:rsidP="00DC5677">
            <w:pPr>
              <w:snapToGrid w:val="0"/>
            </w:pPr>
            <w:r w:rsidRPr="003A7400">
              <w:t xml:space="preserve">During the review and approval process as described in chapter 3 IALA can determine if the draft product specification needs further improvements or decide it is completed. </w:t>
            </w:r>
            <w:r w:rsidR="00326FA2" w:rsidRPr="003A7400">
              <w:t xml:space="preserve"> </w:t>
            </w:r>
            <w:r w:rsidRPr="003A7400">
              <w:t xml:space="preserve">If further improvements are needed, the draft product specification is sent back to the task group. </w:t>
            </w:r>
          </w:p>
        </w:tc>
      </w:tr>
      <w:tr w:rsidR="00D32E38" w:rsidRPr="003A7400" w14:paraId="06FCD53E" w14:textId="77777777" w:rsidTr="00326FA2">
        <w:trPr>
          <w:cantSplit/>
          <w:jc w:val="center"/>
        </w:trPr>
        <w:tc>
          <w:tcPr>
            <w:tcW w:w="2181" w:type="dxa"/>
            <w:tcBorders>
              <w:top w:val="single" w:sz="4" w:space="0" w:color="000000"/>
              <w:left w:val="single" w:sz="4" w:space="0" w:color="000000"/>
              <w:bottom w:val="single" w:sz="4" w:space="0" w:color="000000"/>
            </w:tcBorders>
          </w:tcPr>
          <w:p w14:paraId="3014A947" w14:textId="77777777" w:rsidR="00D32E38" w:rsidRPr="003A7400" w:rsidRDefault="006615E4" w:rsidP="00DC5677">
            <w:pPr>
              <w:snapToGrid w:val="0"/>
            </w:pPr>
            <w:r>
              <w:pict w14:anchorId="1A909CA9">
                <v:shape id="_x0000_i1039" type="#_x0000_t75" style="width:81.75pt;height:53.25pt" filled="t">
                  <v:fill color2="black"/>
                  <v:imagedata r:id="rId46" o:title=""/>
                </v:shape>
              </w:pict>
            </w:r>
          </w:p>
        </w:tc>
        <w:tc>
          <w:tcPr>
            <w:tcW w:w="7399" w:type="dxa"/>
            <w:tcBorders>
              <w:top w:val="single" w:sz="4" w:space="0" w:color="000000"/>
              <w:left w:val="single" w:sz="4" w:space="0" w:color="000000"/>
              <w:bottom w:val="single" w:sz="4" w:space="0" w:color="000000"/>
              <w:right w:val="single" w:sz="4" w:space="0" w:color="000000"/>
            </w:tcBorders>
          </w:tcPr>
          <w:p w14:paraId="23AEE110" w14:textId="77777777" w:rsidR="00D32E38" w:rsidRPr="003A7400" w:rsidRDefault="00D32E38" w:rsidP="00DC5677">
            <w:pPr>
              <w:snapToGrid w:val="0"/>
            </w:pPr>
            <w:r w:rsidRPr="003A7400">
              <w:t>Once complete, the task group can be requested by IALA to submit the finished product specification to the Product Specification Register manager.</w:t>
            </w:r>
          </w:p>
        </w:tc>
      </w:tr>
      <w:tr w:rsidR="00D32E38" w:rsidRPr="003A7400" w14:paraId="6958D834" w14:textId="77777777" w:rsidTr="00326FA2">
        <w:trPr>
          <w:cantSplit/>
          <w:jc w:val="center"/>
        </w:trPr>
        <w:tc>
          <w:tcPr>
            <w:tcW w:w="2181" w:type="dxa"/>
            <w:tcBorders>
              <w:top w:val="single" w:sz="4" w:space="0" w:color="000000"/>
              <w:left w:val="single" w:sz="4" w:space="0" w:color="000000"/>
              <w:bottom w:val="single" w:sz="4" w:space="0" w:color="000000"/>
            </w:tcBorders>
          </w:tcPr>
          <w:p w14:paraId="2C8D685E" w14:textId="77777777" w:rsidR="00D32E38" w:rsidRPr="003A7400" w:rsidRDefault="006615E4" w:rsidP="00DC5677">
            <w:pPr>
              <w:snapToGrid w:val="0"/>
            </w:pPr>
            <w:r>
              <w:pict w14:anchorId="38D6C035">
                <v:shape id="_x0000_i1040" type="#_x0000_t75" style="width:81.75pt;height:39pt" filled="t">
                  <v:fill color2="black"/>
                  <v:imagedata r:id="rId47" o:title=""/>
                </v:shape>
              </w:pict>
            </w:r>
          </w:p>
        </w:tc>
        <w:tc>
          <w:tcPr>
            <w:tcW w:w="7399" w:type="dxa"/>
            <w:tcBorders>
              <w:top w:val="single" w:sz="4" w:space="0" w:color="000000"/>
              <w:left w:val="single" w:sz="4" w:space="0" w:color="000000"/>
              <w:bottom w:val="single" w:sz="4" w:space="0" w:color="000000"/>
              <w:right w:val="single" w:sz="4" w:space="0" w:color="000000"/>
            </w:tcBorders>
          </w:tcPr>
          <w:p w14:paraId="47E9A482" w14:textId="77777777" w:rsidR="00D32E38" w:rsidRPr="003A7400" w:rsidRDefault="00D32E38" w:rsidP="00DC5677">
            <w:pPr>
              <w:snapToGrid w:val="0"/>
            </w:pPr>
            <w:r w:rsidRPr="003A7400">
              <w:t>All done.</w:t>
            </w:r>
          </w:p>
        </w:tc>
      </w:tr>
    </w:tbl>
    <w:p w14:paraId="106B3FF3" w14:textId="7D392E34" w:rsidR="00AF3BFB" w:rsidRDefault="00AF3BFB" w:rsidP="008C3F28">
      <w:pPr>
        <w:pStyle w:val="BodyText"/>
      </w:pPr>
    </w:p>
    <w:p w14:paraId="15AE8B10" w14:textId="77777777" w:rsidR="00AF3BFB" w:rsidRDefault="00AF3BFB">
      <w:r>
        <w:br w:type="page"/>
      </w:r>
    </w:p>
    <w:p w14:paraId="7D8106D2" w14:textId="6E65FD80" w:rsidR="00D32E38" w:rsidRPr="003A7400" w:rsidRDefault="00A50596" w:rsidP="00A50596">
      <w:pPr>
        <w:pStyle w:val="Title"/>
      </w:pPr>
      <w:bookmarkStart w:id="122" w:name="_Toc358361670"/>
      <w:r>
        <w:lastRenderedPageBreak/>
        <w:t xml:space="preserve">Appendix 1 </w:t>
      </w:r>
      <w:r w:rsidR="00D32E38" w:rsidRPr="003A7400">
        <w:t>Product Specification template</w:t>
      </w:r>
      <w:bookmarkEnd w:id="122"/>
    </w:p>
    <w:p w14:paraId="59EF934F" w14:textId="77777777" w:rsidR="00D32E38" w:rsidRPr="003A7400" w:rsidRDefault="00D32E38" w:rsidP="00D24BF6">
      <w:pPr>
        <w:pStyle w:val="AnnexHeading1"/>
      </w:pPr>
      <w:r w:rsidRPr="003A7400">
        <w:t>Overview</w:t>
      </w:r>
    </w:p>
    <w:p w14:paraId="488447AA" w14:textId="6FD7682F" w:rsidR="00D32E38" w:rsidRPr="003A7400" w:rsidRDefault="00D32E38" w:rsidP="00D32E38">
      <w:pPr>
        <w:rPr>
          <w:i/>
          <w:color w:val="FF0000"/>
        </w:rPr>
      </w:pPr>
      <w:r w:rsidRPr="003A7400">
        <w:rPr>
          <w:i/>
          <w:color w:val="FF0000"/>
        </w:rPr>
        <w:t>&lt;This clause provides general introductory information about the product specification&gt;</w:t>
      </w:r>
    </w:p>
    <w:p w14:paraId="15BE220C" w14:textId="77777777" w:rsidR="00D32E38" w:rsidRPr="003A7400" w:rsidRDefault="00D32E38" w:rsidP="003A6C29">
      <w:pPr>
        <w:pStyle w:val="AnnexHeading2"/>
      </w:pPr>
      <w:r w:rsidRPr="003A7400">
        <w:t xml:space="preserve"> Introduction</w:t>
      </w:r>
    </w:p>
    <w:p w14:paraId="667F8EF9" w14:textId="35C4B621" w:rsidR="00D32E38" w:rsidRPr="003A7400" w:rsidRDefault="00D32E38" w:rsidP="00D32E38">
      <w:pPr>
        <w:pStyle w:val="Tekstopmerking1"/>
        <w:rPr>
          <w:i/>
          <w:color w:val="FF0000"/>
          <w:lang w:val="en-GB"/>
        </w:rPr>
      </w:pPr>
      <w:r w:rsidRPr="003A7400">
        <w:rPr>
          <w:i/>
          <w:color w:val="FF0000"/>
          <w:lang w:val="en-GB"/>
        </w:rPr>
        <w:t>&lt;Provide a general introduction regarding the intent and use of this product specification</w:t>
      </w:r>
    </w:p>
    <w:p w14:paraId="469CC5EA" w14:textId="77777777" w:rsidR="00D32E38" w:rsidRPr="003A7400" w:rsidRDefault="00D32E38" w:rsidP="003A6C29">
      <w:pPr>
        <w:pStyle w:val="AnnexHeading2"/>
      </w:pPr>
      <w:r w:rsidRPr="003A7400">
        <w:t>References</w:t>
      </w:r>
    </w:p>
    <w:p w14:paraId="07618B96" w14:textId="77777777" w:rsidR="00D32E38" w:rsidRPr="003A7400" w:rsidRDefault="00D32E38" w:rsidP="00D32E38">
      <w:r w:rsidRPr="003A7400">
        <w:t>S-100</w:t>
      </w:r>
      <w:r w:rsidRPr="003A7400">
        <w:tab/>
      </w:r>
      <w:r w:rsidRPr="003A7400">
        <w:tab/>
        <w:t xml:space="preserve">IHO Universal </w:t>
      </w:r>
      <w:proofErr w:type="spellStart"/>
      <w:r w:rsidRPr="003A7400">
        <w:t>Hydrographic</w:t>
      </w:r>
      <w:proofErr w:type="spellEnd"/>
      <w:r w:rsidRPr="003A7400">
        <w:t xml:space="preserve"> Data Model</w:t>
      </w:r>
    </w:p>
    <w:p w14:paraId="4434AA58" w14:textId="77777777" w:rsidR="00D32E38" w:rsidRPr="003A7400" w:rsidRDefault="00D32E38" w:rsidP="003A6C29">
      <w:pPr>
        <w:pStyle w:val="AnnexHeading2"/>
      </w:pPr>
      <w:r w:rsidRPr="003A7400">
        <w:t>Terms, definitions and abbreviations</w:t>
      </w:r>
    </w:p>
    <w:p w14:paraId="3377DC4B" w14:textId="77777777" w:rsidR="00D32E38" w:rsidRPr="003A7400" w:rsidRDefault="00D32E38" w:rsidP="00BC012D">
      <w:pPr>
        <w:pStyle w:val="AnnexHeading3"/>
      </w:pPr>
      <w:r w:rsidRPr="003A7400">
        <w:t>Use of Language</w:t>
      </w:r>
    </w:p>
    <w:p w14:paraId="184AF96C" w14:textId="77777777" w:rsidR="00D32E38" w:rsidRPr="003A7400" w:rsidRDefault="00D32E38" w:rsidP="00326FA2">
      <w:pPr>
        <w:pStyle w:val="BodyText"/>
      </w:pPr>
      <w:r w:rsidRPr="003A7400">
        <w:t>Within the scope of this product specification:</w:t>
      </w:r>
    </w:p>
    <w:p w14:paraId="0F4F655A" w14:textId="77777777" w:rsidR="00D32E38" w:rsidRPr="003A7400" w:rsidRDefault="00D32E38" w:rsidP="00326FA2">
      <w:pPr>
        <w:pStyle w:val="Bullet1"/>
      </w:pPr>
      <w:r w:rsidRPr="003A7400">
        <w:t>“Must” indicates a mandatory requirement.</w:t>
      </w:r>
    </w:p>
    <w:p w14:paraId="73EFDB40" w14:textId="77777777" w:rsidR="00D32E38" w:rsidRPr="003A7400" w:rsidRDefault="00D32E38" w:rsidP="00326FA2">
      <w:pPr>
        <w:pStyle w:val="Bullet1"/>
      </w:pPr>
      <w:r w:rsidRPr="003A7400">
        <w:t>“Should” indicates an optional requirement, that is the recommended process to be followed, but is not mandatory.</w:t>
      </w:r>
    </w:p>
    <w:p w14:paraId="24812150" w14:textId="10F8C705" w:rsidR="00D32E38" w:rsidRPr="003A7400" w:rsidRDefault="00D32E38" w:rsidP="00BC012D">
      <w:pPr>
        <w:pStyle w:val="Bullet1"/>
      </w:pPr>
      <w:r w:rsidRPr="003A7400">
        <w:t>“May” means “allowed to” or “could possibly”, and is not mandatory.</w:t>
      </w:r>
    </w:p>
    <w:p w14:paraId="08E7CB5D" w14:textId="77777777" w:rsidR="00D32E38" w:rsidRPr="003A7400" w:rsidRDefault="00D32E38" w:rsidP="00BC012D">
      <w:pPr>
        <w:pStyle w:val="AnnexHeading3"/>
      </w:pPr>
      <w:r w:rsidRPr="003A7400">
        <w:t>Terms and Definitions</w:t>
      </w:r>
    </w:p>
    <w:p w14:paraId="7C4950B5" w14:textId="32F7BE71" w:rsidR="00D32E38" w:rsidRPr="003A7400" w:rsidRDefault="00D32E38" w:rsidP="00D32E38">
      <w:pPr>
        <w:autoSpaceDE w:val="0"/>
        <w:rPr>
          <w:bCs/>
          <w:i/>
          <w:color w:val="FF0000"/>
        </w:rPr>
      </w:pPr>
      <w:r w:rsidRPr="003A7400">
        <w:rPr>
          <w:bCs/>
          <w:i/>
          <w:color w:val="FF0000"/>
        </w:rPr>
        <w:t xml:space="preserve">&lt;Insert Terms and Definitions&gt; </w:t>
      </w:r>
    </w:p>
    <w:p w14:paraId="23AA2000" w14:textId="77777777" w:rsidR="00D32E38" w:rsidRPr="003A7400" w:rsidRDefault="00D32E38" w:rsidP="00BC012D">
      <w:pPr>
        <w:pStyle w:val="AnnexHeading3"/>
      </w:pPr>
      <w:r w:rsidRPr="003A7400">
        <w:t>Abbreviations</w:t>
      </w:r>
    </w:p>
    <w:p w14:paraId="509A575F" w14:textId="591C8AE3" w:rsidR="00D32E38" w:rsidRPr="003A7400" w:rsidRDefault="00BC012D" w:rsidP="00BC012D">
      <w:pPr>
        <w:autoSpaceDE w:val="0"/>
        <w:spacing w:after="120"/>
        <w:rPr>
          <w:i/>
          <w:color w:val="FF0000"/>
        </w:rPr>
      </w:pPr>
      <w:r w:rsidRPr="003A7400">
        <w:rPr>
          <w:i/>
          <w:color w:val="FF0000"/>
        </w:rPr>
        <w:t>&lt;Insert Abbrevi</w:t>
      </w:r>
      <w:r w:rsidR="00D32E38" w:rsidRPr="003A7400">
        <w:rPr>
          <w:i/>
          <w:color w:val="FF0000"/>
        </w:rPr>
        <w:t>ations&gt;</w:t>
      </w:r>
    </w:p>
    <w:p w14:paraId="4C16BA44" w14:textId="75F93BF5" w:rsidR="00D32E38" w:rsidRPr="003A7400" w:rsidRDefault="00326FA2" w:rsidP="00326FA2">
      <w:pPr>
        <w:tabs>
          <w:tab w:val="left" w:pos="1418"/>
        </w:tabs>
      </w:pPr>
      <w:r w:rsidRPr="003A7400">
        <w:t>IALA-AISM</w:t>
      </w:r>
      <w:r w:rsidRPr="003A7400">
        <w:tab/>
      </w:r>
      <w:r w:rsidR="00D32E38" w:rsidRPr="003A7400">
        <w:t xml:space="preserve">International Association </w:t>
      </w:r>
      <w:r w:rsidRPr="003A7400">
        <w:t xml:space="preserve">of </w:t>
      </w:r>
      <w:r w:rsidR="00D32E38" w:rsidRPr="003A7400">
        <w:t>marine aids to navigation and Lighthouse Authorities</w:t>
      </w:r>
    </w:p>
    <w:p w14:paraId="1EF4ABFB" w14:textId="77777777" w:rsidR="00D32E38" w:rsidRPr="003A7400" w:rsidRDefault="00D32E38" w:rsidP="00326FA2">
      <w:pPr>
        <w:tabs>
          <w:tab w:val="left" w:pos="1418"/>
        </w:tabs>
      </w:pPr>
      <w:r w:rsidRPr="003A7400">
        <w:t>CRS</w:t>
      </w:r>
      <w:r w:rsidRPr="003A7400">
        <w:tab/>
      </w:r>
      <w:r w:rsidRPr="003A7400">
        <w:tab/>
        <w:t>Coordinate Reference System</w:t>
      </w:r>
    </w:p>
    <w:p w14:paraId="2B767787" w14:textId="77777777" w:rsidR="00D32E38" w:rsidRPr="003A7400" w:rsidRDefault="00D32E38" w:rsidP="00326FA2">
      <w:pPr>
        <w:tabs>
          <w:tab w:val="left" w:pos="1418"/>
        </w:tabs>
      </w:pPr>
      <w:r w:rsidRPr="003A7400">
        <w:t>ECDIS</w:t>
      </w:r>
      <w:r w:rsidRPr="003A7400">
        <w:tab/>
      </w:r>
      <w:r w:rsidRPr="003A7400">
        <w:tab/>
        <w:t>Electronic Chart Display Information System</w:t>
      </w:r>
    </w:p>
    <w:p w14:paraId="7AD44A7C" w14:textId="77777777" w:rsidR="00D32E38" w:rsidRPr="003A7400" w:rsidRDefault="00D32E38" w:rsidP="00326FA2">
      <w:pPr>
        <w:tabs>
          <w:tab w:val="left" w:pos="1418"/>
        </w:tabs>
      </w:pPr>
      <w:r w:rsidRPr="003A7400">
        <w:t>EPSG</w:t>
      </w:r>
      <w:r w:rsidRPr="003A7400">
        <w:tab/>
      </w:r>
      <w:r w:rsidRPr="003A7400">
        <w:tab/>
        <w:t>European Petroleum Survey Group</w:t>
      </w:r>
    </w:p>
    <w:p w14:paraId="3D3A6C16" w14:textId="77777777" w:rsidR="00D32E38" w:rsidRPr="003A7400" w:rsidRDefault="00D32E38" w:rsidP="00326FA2">
      <w:pPr>
        <w:tabs>
          <w:tab w:val="left" w:pos="1418"/>
        </w:tabs>
      </w:pPr>
      <w:r w:rsidRPr="003A7400">
        <w:t>ENC</w:t>
      </w:r>
      <w:r w:rsidRPr="003A7400">
        <w:tab/>
      </w:r>
      <w:r w:rsidRPr="003A7400">
        <w:tab/>
        <w:t>Electronic Navigational Chart</w:t>
      </w:r>
    </w:p>
    <w:p w14:paraId="05515758" w14:textId="77777777" w:rsidR="00D32E38" w:rsidRPr="003A7400" w:rsidRDefault="00D32E38" w:rsidP="00326FA2">
      <w:pPr>
        <w:tabs>
          <w:tab w:val="left" w:pos="1418"/>
        </w:tabs>
      </w:pPr>
      <w:r w:rsidRPr="003A7400">
        <w:t>IHO</w:t>
      </w:r>
      <w:r w:rsidRPr="003A7400">
        <w:tab/>
      </w:r>
      <w:r w:rsidRPr="003A7400">
        <w:tab/>
        <w:t xml:space="preserve">International </w:t>
      </w:r>
      <w:proofErr w:type="spellStart"/>
      <w:r w:rsidRPr="003A7400">
        <w:t>Hydrographic</w:t>
      </w:r>
      <w:proofErr w:type="spellEnd"/>
      <w:r w:rsidRPr="003A7400">
        <w:t xml:space="preserve"> Organization</w:t>
      </w:r>
    </w:p>
    <w:p w14:paraId="1C908C29" w14:textId="77777777" w:rsidR="00D32E38" w:rsidRPr="003A7400" w:rsidRDefault="00D32E38" w:rsidP="00326FA2">
      <w:pPr>
        <w:tabs>
          <w:tab w:val="left" w:pos="1418"/>
        </w:tabs>
      </w:pPr>
      <w:r w:rsidRPr="003A7400">
        <w:t>IMO</w:t>
      </w:r>
      <w:r w:rsidRPr="003A7400">
        <w:tab/>
      </w:r>
      <w:r w:rsidRPr="003A7400">
        <w:tab/>
        <w:t>International Maritime Organization</w:t>
      </w:r>
    </w:p>
    <w:p w14:paraId="5605B05F" w14:textId="757E29CD" w:rsidR="00D32E38" w:rsidRPr="003A7400" w:rsidRDefault="00D32E38" w:rsidP="00326FA2">
      <w:pPr>
        <w:tabs>
          <w:tab w:val="left" w:pos="1418"/>
        </w:tabs>
      </w:pPr>
      <w:r w:rsidRPr="003A7400">
        <w:t>ISO</w:t>
      </w:r>
      <w:r w:rsidRPr="003A7400">
        <w:tab/>
      </w:r>
      <w:r w:rsidRPr="003A7400">
        <w:tab/>
        <w:t>International Organization for Standardization</w:t>
      </w:r>
    </w:p>
    <w:p w14:paraId="334C18EF" w14:textId="77777777" w:rsidR="00D32E38" w:rsidRPr="003A7400" w:rsidRDefault="00D32E38" w:rsidP="003A6C29">
      <w:pPr>
        <w:pStyle w:val="AnnexHeading2"/>
      </w:pPr>
      <w:r w:rsidRPr="003A7400">
        <w:t>Product specification metadata</w:t>
      </w:r>
    </w:p>
    <w:p w14:paraId="09655C4C" w14:textId="77777777" w:rsidR="00D32E38" w:rsidRPr="003A7400" w:rsidRDefault="00D32E38" w:rsidP="00BC012D">
      <w:pPr>
        <w:spacing w:after="120"/>
        <w:rPr>
          <w:i/>
          <w:color w:val="FF0000"/>
        </w:rPr>
      </w:pPr>
      <w:r w:rsidRPr="003A7400">
        <w:rPr>
          <w:i/>
          <w:color w:val="FF0000"/>
        </w:rPr>
        <w:t>&lt;This information uniquely identifies this Product Specification and provides information about its creation and maintenance.&gt;</w:t>
      </w:r>
    </w:p>
    <w:p w14:paraId="1092906D" w14:textId="61D25EA5" w:rsidR="00D32E38" w:rsidRPr="003A7400" w:rsidRDefault="00BC012D" w:rsidP="00BC012D">
      <w:pPr>
        <w:spacing w:after="120"/>
        <w:ind w:left="1695" w:hanging="1695"/>
        <w:rPr>
          <w:color w:val="FF0000"/>
        </w:rPr>
      </w:pPr>
      <w:r w:rsidRPr="003A7400">
        <w:rPr>
          <w:b/>
        </w:rPr>
        <w:t>Title:</w:t>
      </w:r>
      <w:r w:rsidRPr="003A7400">
        <w:rPr>
          <w:b/>
        </w:rPr>
        <w:tab/>
      </w:r>
      <w:r w:rsidR="00D32E38" w:rsidRPr="003A7400">
        <w:rPr>
          <w:color w:val="FF0000"/>
        </w:rPr>
        <w:t>&lt;title of the product specification&gt;</w:t>
      </w:r>
    </w:p>
    <w:p w14:paraId="61BB5DA4" w14:textId="77777777" w:rsidR="00D32E38" w:rsidRPr="003A7400" w:rsidRDefault="00D32E38" w:rsidP="00BC012D">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14:paraId="6C0457AF" w14:textId="77777777" w:rsidR="00D32E38" w:rsidRPr="003A7400" w:rsidRDefault="00D32E38" w:rsidP="00BC012D">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14:paraId="7DA4BF1E" w14:textId="5053C45B" w:rsidR="00D32E38" w:rsidRPr="003A7400" w:rsidRDefault="00D32E38" w:rsidP="00155FFB">
      <w:pPr>
        <w:spacing w:after="120"/>
        <w:ind w:left="1695" w:hanging="1695"/>
        <w:rPr>
          <w:color w:val="FF0000"/>
        </w:rPr>
      </w:pPr>
      <w:r w:rsidRPr="003A7400">
        <w:rPr>
          <w:b/>
        </w:rPr>
        <w:t>Date:</w:t>
      </w:r>
      <w:r w:rsidR="00BC012D" w:rsidRPr="003A7400">
        <w:tab/>
      </w:r>
      <w:r w:rsidRPr="003A7400">
        <w:rPr>
          <w:color w:val="FF0000"/>
        </w:rPr>
        <w:t>&lt;date of the creation or last update of this product specification&gt;</w:t>
      </w:r>
    </w:p>
    <w:p w14:paraId="3444ED7E" w14:textId="44C0133E" w:rsidR="00D32E38" w:rsidRPr="003A7400" w:rsidRDefault="00D32E38" w:rsidP="00BC012D">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14:paraId="5357BD89" w14:textId="2FB2F336" w:rsidR="00D32E38" w:rsidRPr="003A7400" w:rsidRDefault="00BC012D" w:rsidP="00BC012D">
      <w:pPr>
        <w:widowControl w:val="0"/>
        <w:spacing w:after="120"/>
        <w:ind w:left="1695" w:hanging="1695"/>
        <w:rPr>
          <w:b/>
        </w:rPr>
      </w:pPr>
      <w:r w:rsidRPr="003A7400">
        <w:rPr>
          <w:b/>
        </w:rPr>
        <w:t xml:space="preserve">Classification: </w:t>
      </w:r>
      <w:r w:rsidRPr="003A7400">
        <w:rPr>
          <w:b/>
        </w:rPr>
        <w:tab/>
      </w:r>
      <w:r w:rsidR="00D32E38" w:rsidRPr="003A7400">
        <w:rPr>
          <w:b/>
        </w:rPr>
        <w:t>001 - unclassified</w:t>
      </w:r>
    </w:p>
    <w:p w14:paraId="680F048A" w14:textId="77777777" w:rsidR="00D32E38" w:rsidRPr="003A7400" w:rsidRDefault="00D32E38" w:rsidP="00BC012D">
      <w:pPr>
        <w:autoSpaceDE w:val="0"/>
        <w:ind w:left="1695" w:hanging="1700"/>
      </w:pPr>
      <w:r w:rsidRPr="003A7400">
        <w:rPr>
          <w:b/>
        </w:rPr>
        <w:t xml:space="preserve">Contact: </w:t>
      </w:r>
      <w:r w:rsidRPr="003A7400">
        <w:rPr>
          <w:b/>
        </w:rPr>
        <w:tab/>
      </w:r>
      <w:r w:rsidRPr="003A7400">
        <w:t>IALA-AISM</w:t>
      </w:r>
      <w:r w:rsidRPr="003A7400">
        <w:br/>
        <w:t xml:space="preserve">10, rue des </w:t>
      </w:r>
      <w:proofErr w:type="spellStart"/>
      <w:r w:rsidRPr="003A7400">
        <w:t>Gaudines</w:t>
      </w:r>
      <w:proofErr w:type="spellEnd"/>
      <w:r w:rsidRPr="003A7400">
        <w:br/>
        <w:t xml:space="preserve">78100 Saint </w:t>
      </w:r>
      <w:proofErr w:type="spellStart"/>
      <w:r w:rsidRPr="003A7400">
        <w:t>Germain</w:t>
      </w:r>
      <w:proofErr w:type="spellEnd"/>
      <w:r w:rsidRPr="003A7400">
        <w:t xml:space="preserve"> en </w:t>
      </w:r>
      <w:proofErr w:type="spellStart"/>
      <w:r w:rsidRPr="003A7400">
        <w:t>Laye</w:t>
      </w:r>
      <w:proofErr w:type="spellEnd"/>
      <w:r w:rsidRPr="003A7400">
        <w:t>, France</w:t>
      </w:r>
      <w:r w:rsidRPr="003A7400">
        <w:br/>
        <w:t>Telephone: +33 1 34 51 70 01    Fax: +33 1 34 51 82 05</w:t>
      </w:r>
    </w:p>
    <w:p w14:paraId="232DFED2" w14:textId="6611F464" w:rsidR="00D32E38" w:rsidRPr="003A7400" w:rsidRDefault="00155FFB" w:rsidP="00155FFB">
      <w:pPr>
        <w:widowControl w:val="0"/>
        <w:spacing w:after="120"/>
        <w:ind w:left="1695" w:hanging="1695"/>
        <w:rPr>
          <w:color w:val="FF0000"/>
        </w:rPr>
      </w:pPr>
      <w:r w:rsidRPr="003A7400">
        <w:rPr>
          <w:b/>
        </w:rPr>
        <w:t xml:space="preserve">URL: </w:t>
      </w:r>
      <w:r w:rsidRPr="003A7400">
        <w:rPr>
          <w:b/>
        </w:rPr>
        <w:tab/>
      </w:r>
      <w:r w:rsidR="00D32E38" w:rsidRPr="003A7400">
        <w:rPr>
          <w:color w:val="FF0000"/>
        </w:rPr>
        <w:t>http://registry.iho.int/s100_gi_registry/ProductSpecificationRegister/ps_home.php</w:t>
      </w:r>
    </w:p>
    <w:p w14:paraId="36958C37" w14:textId="55E04DA7" w:rsidR="00D32E38" w:rsidRPr="003A7400" w:rsidRDefault="00D32E38" w:rsidP="00155FFB">
      <w:pPr>
        <w:widowControl w:val="0"/>
        <w:spacing w:after="120"/>
        <w:ind w:left="1695" w:hanging="1695"/>
        <w:rPr>
          <w:color w:val="FF0000"/>
        </w:rPr>
      </w:pPr>
      <w:r w:rsidRPr="003A7400">
        <w:rPr>
          <w:b/>
        </w:rPr>
        <w:lastRenderedPageBreak/>
        <w:t>Identifier:</w:t>
      </w:r>
      <w:r w:rsidR="00155FFB" w:rsidRPr="003A7400">
        <w:t xml:space="preserve"> </w:t>
      </w:r>
      <w:r w:rsidR="00155FFB" w:rsidRPr="003A7400">
        <w:tab/>
      </w:r>
      <w:r w:rsidRPr="003A7400">
        <w:rPr>
          <w:color w:val="FF0000"/>
        </w:rPr>
        <w:t>&lt;X-### unique IALA identifier&gt;</w:t>
      </w:r>
    </w:p>
    <w:p w14:paraId="2230F03A" w14:textId="0F68C9CA" w:rsidR="00D32E38" w:rsidRPr="003A7400" w:rsidRDefault="00155FFB" w:rsidP="00D32E38">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rPr>
      </w:pPr>
      <w:r w:rsidRPr="003A7400">
        <w:rPr>
          <w:b/>
        </w:rPr>
        <w:t>Maintenance:</w:t>
      </w:r>
    </w:p>
    <w:tbl>
      <w:tblPr>
        <w:tblW w:w="0" w:type="auto"/>
        <w:tblInd w:w="1690" w:type="dxa"/>
        <w:tblLayout w:type="fixed"/>
        <w:tblLook w:val="0000" w:firstRow="0" w:lastRow="0" w:firstColumn="0" w:lastColumn="0" w:noHBand="0" w:noVBand="0"/>
      </w:tblPr>
      <w:tblGrid>
        <w:gridCol w:w="3901"/>
        <w:gridCol w:w="3718"/>
      </w:tblGrid>
      <w:tr w:rsidR="00D32E38" w:rsidRPr="003A7400" w14:paraId="117C796F" w14:textId="77777777" w:rsidTr="00DC5677">
        <w:tc>
          <w:tcPr>
            <w:tcW w:w="3901" w:type="dxa"/>
            <w:tcBorders>
              <w:top w:val="single" w:sz="4" w:space="0" w:color="000000"/>
              <w:left w:val="single" w:sz="4" w:space="0" w:color="000000"/>
              <w:bottom w:val="single" w:sz="4" w:space="0" w:color="000000"/>
            </w:tcBorders>
          </w:tcPr>
          <w:p w14:paraId="4A7C972B" w14:textId="77777777" w:rsidR="00D32E38" w:rsidRPr="003A7400" w:rsidRDefault="00D32E38" w:rsidP="00DC5677">
            <w:pPr>
              <w:autoSpaceDE w:val="0"/>
              <w:snapToGrid w:val="0"/>
              <w:rPr>
                <w:sz w:val="16"/>
                <w:szCs w:val="16"/>
              </w:rPr>
            </w:pPr>
            <w:proofErr w:type="spellStart"/>
            <w:r w:rsidRPr="003A7400">
              <w:rPr>
                <w:sz w:val="16"/>
                <w:szCs w:val="16"/>
              </w:rPr>
              <w:t>MD_MaintenanceFrequency</w:t>
            </w:r>
            <w:proofErr w:type="spellEnd"/>
          </w:p>
          <w:p w14:paraId="28C02C02" w14:textId="77777777" w:rsidR="00D32E38" w:rsidRPr="003A7400" w:rsidRDefault="00D32E38" w:rsidP="00DC567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szCs w:val="16"/>
              </w:rPr>
            </w:pPr>
            <w:r w:rsidRPr="003A7400">
              <w:rPr>
                <w:sz w:val="16"/>
                <w:szCs w:val="16"/>
              </w:rPr>
              <w:t>Code</w:t>
            </w:r>
          </w:p>
        </w:tc>
        <w:tc>
          <w:tcPr>
            <w:tcW w:w="3718" w:type="dxa"/>
            <w:tcBorders>
              <w:top w:val="single" w:sz="4" w:space="0" w:color="000000"/>
              <w:left w:val="single" w:sz="4" w:space="0" w:color="000000"/>
              <w:bottom w:val="single" w:sz="4" w:space="0" w:color="000000"/>
              <w:right w:val="single" w:sz="4" w:space="0" w:color="000000"/>
            </w:tcBorders>
          </w:tcPr>
          <w:p w14:paraId="6F6504F7" w14:textId="77777777" w:rsidR="00D32E38" w:rsidRPr="003A7400" w:rsidRDefault="00D32E38" w:rsidP="00DC567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napToGrid w:val="0"/>
            </w:pPr>
            <w:r w:rsidRPr="003A7400">
              <w:t>009 – as needed</w:t>
            </w:r>
          </w:p>
        </w:tc>
      </w:tr>
      <w:tr w:rsidR="00D32E38" w:rsidRPr="003A7400" w14:paraId="2987F95E" w14:textId="77777777" w:rsidTr="00DC5677">
        <w:tc>
          <w:tcPr>
            <w:tcW w:w="3901" w:type="dxa"/>
            <w:tcBorders>
              <w:top w:val="single" w:sz="4" w:space="0" w:color="000000"/>
              <w:left w:val="single" w:sz="4" w:space="0" w:color="000000"/>
              <w:bottom w:val="single" w:sz="4" w:space="0" w:color="000000"/>
            </w:tcBorders>
          </w:tcPr>
          <w:p w14:paraId="6F4B5AFB" w14:textId="77777777" w:rsidR="00D32E38" w:rsidRPr="003A7400" w:rsidRDefault="00D32E38" w:rsidP="00DC567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napToGrid w:val="0"/>
              <w:rPr>
                <w:sz w:val="16"/>
                <w:szCs w:val="16"/>
              </w:rPr>
            </w:pPr>
            <w:proofErr w:type="spellStart"/>
            <w:r w:rsidRPr="003A7400">
              <w:rPr>
                <w:sz w:val="16"/>
                <w:szCs w:val="16"/>
              </w:rPr>
              <w:t>maintenanceNote</w:t>
            </w:r>
            <w:proofErr w:type="spellEnd"/>
          </w:p>
        </w:tc>
        <w:tc>
          <w:tcPr>
            <w:tcW w:w="3718" w:type="dxa"/>
            <w:tcBorders>
              <w:top w:val="single" w:sz="4" w:space="0" w:color="000000"/>
              <w:left w:val="single" w:sz="4" w:space="0" w:color="000000"/>
              <w:bottom w:val="single" w:sz="4" w:space="0" w:color="000000"/>
              <w:right w:val="single" w:sz="4" w:space="0" w:color="000000"/>
            </w:tcBorders>
          </w:tcPr>
          <w:p w14:paraId="38EE5036" w14:textId="77777777" w:rsidR="00D32E38" w:rsidRPr="003A7400" w:rsidRDefault="00D32E38" w:rsidP="00DC567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napToGrid w:val="0"/>
            </w:pPr>
            <w:r w:rsidRPr="003A7400">
              <w:fldChar w:fldCharType="begin"/>
            </w:r>
            <w:r w:rsidRPr="003A7400">
              <w:instrText xml:space="preserve"> REF _Ref351612458 \n \h </w:instrText>
            </w:r>
            <w:r w:rsidRPr="003A7400">
              <w:fldChar w:fldCharType="separate"/>
            </w:r>
            <w:r w:rsidRPr="003A7400">
              <w:t>1.4.1</w:t>
            </w:r>
            <w:r w:rsidRPr="003A7400">
              <w:fldChar w:fldCharType="end"/>
            </w:r>
          </w:p>
        </w:tc>
      </w:tr>
    </w:tbl>
    <w:p w14:paraId="60764524" w14:textId="77777777" w:rsidR="00D32E38" w:rsidRPr="003A7400" w:rsidRDefault="00D32E38" w:rsidP="00D32E38">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14:paraId="3447668C" w14:textId="77777777" w:rsidR="00D32E38" w:rsidRPr="003A7400" w:rsidRDefault="00D32E38" w:rsidP="00155FFB">
      <w:pPr>
        <w:pStyle w:val="AnnexHeading3"/>
      </w:pPr>
      <w:bookmarkStart w:id="123" w:name="_Ref351612458"/>
      <w:r w:rsidRPr="003A7400">
        <w:t>IALA Product Specification Maintenance</w:t>
      </w:r>
      <w:bookmarkEnd w:id="123"/>
    </w:p>
    <w:p w14:paraId="3235D4FD" w14:textId="77777777" w:rsidR="00D32E38" w:rsidRPr="003A7400" w:rsidRDefault="00D32E38" w:rsidP="00155FFB">
      <w:pPr>
        <w:pStyle w:val="AnnexHeading4"/>
      </w:pPr>
      <w:r w:rsidRPr="003A7400">
        <w:t>Introduction</w:t>
      </w:r>
    </w:p>
    <w:p w14:paraId="5638B65D" w14:textId="77777777" w:rsidR="00D32E38" w:rsidRPr="003A7400" w:rsidRDefault="00D32E38" w:rsidP="00D32E38">
      <w:r w:rsidRPr="003A7400">
        <w:t xml:space="preserve">Changes to </w:t>
      </w:r>
      <w:r w:rsidRPr="003A7400">
        <w:rPr>
          <w:color w:val="FF0000"/>
        </w:rPr>
        <w:t>X-###</w:t>
      </w:r>
      <w:r w:rsidRPr="003A7400">
        <w:t xml:space="preserve"> will be released by IALA-AISM as a new edition, revision, or clarification.  </w:t>
      </w:r>
    </w:p>
    <w:p w14:paraId="58B9006D" w14:textId="77777777" w:rsidR="00D32E38" w:rsidRPr="003A7400" w:rsidRDefault="00D32E38" w:rsidP="00155FFB">
      <w:pPr>
        <w:pStyle w:val="AnnexHeading4"/>
      </w:pPr>
      <w:r w:rsidRPr="003A7400">
        <w:t>New Edition</w:t>
      </w:r>
    </w:p>
    <w:p w14:paraId="076E7350" w14:textId="4212129D" w:rsidR="00D32E38" w:rsidRPr="003A7400" w:rsidRDefault="00D32E38" w:rsidP="00155FFB">
      <w:pPr>
        <w:pStyle w:val="BodyText"/>
      </w:pPr>
      <w:r w:rsidRPr="003A7400">
        <w:rPr>
          <w:iCs/>
        </w:rPr>
        <w:t>New Editions</w:t>
      </w:r>
      <w:r w:rsidRPr="003A7400">
        <w:rPr>
          <w:i/>
          <w:iCs/>
        </w:rPr>
        <w:t xml:space="preserve"> </w:t>
      </w:r>
      <w:r w:rsidRPr="003A7400">
        <w:t xml:space="preserve">of </w:t>
      </w:r>
      <w:r w:rsidRPr="003A7400">
        <w:rPr>
          <w:color w:val="FF0000"/>
        </w:rPr>
        <w:t>X-###</w:t>
      </w:r>
      <w:r w:rsidRPr="003A7400">
        <w:t xml:space="preserve"> introduce significant changes. </w:t>
      </w:r>
      <w:r w:rsidRPr="003A7400">
        <w:rPr>
          <w:i/>
          <w:iCs/>
        </w:rPr>
        <w:t xml:space="preserve">New Editions </w:t>
      </w:r>
      <w:r w:rsidRPr="003A7400">
        <w:t xml:space="preserve">enable new concepts, such as the ability to support new functions or applications, or the introduction of new constructs or data types. </w:t>
      </w:r>
      <w:r w:rsidRPr="003A7400">
        <w:rPr>
          <w:i/>
          <w:iCs/>
        </w:rPr>
        <w:t xml:space="preserve">New Editions </w:t>
      </w:r>
      <w:r w:rsidRPr="003A7400">
        <w:t>are likely to have a significant impact on either existing users or future users of</w:t>
      </w:r>
      <w:r w:rsidRPr="003A7400">
        <w:rPr>
          <w:color w:val="FF0000"/>
        </w:rPr>
        <w:t xml:space="preserve"> X-###</w:t>
      </w:r>
      <w:r w:rsidRPr="003A7400">
        <w:t xml:space="preserve"> and must therefore only be released at a maximum frequency of 4 years. </w:t>
      </w:r>
    </w:p>
    <w:p w14:paraId="334A74D8" w14:textId="77777777" w:rsidR="00D32E38" w:rsidRPr="003A7400" w:rsidRDefault="00D32E38" w:rsidP="00155FFB">
      <w:pPr>
        <w:pStyle w:val="AnnexHeading4"/>
      </w:pPr>
      <w:r w:rsidRPr="003A7400">
        <w:t>Revisions</w:t>
      </w:r>
    </w:p>
    <w:p w14:paraId="759C6629" w14:textId="1E977D84" w:rsidR="00D32E38" w:rsidRPr="003A7400" w:rsidRDefault="00D32E38" w:rsidP="00155FFB">
      <w:pPr>
        <w:pStyle w:val="BodyText"/>
      </w:pPr>
      <w:r w:rsidRPr="003A7400">
        <w:rPr>
          <w:i/>
          <w:iCs/>
        </w:rPr>
        <w:t xml:space="preserve">Revisions </w:t>
      </w:r>
      <w:r w:rsidRPr="003A7400">
        <w:t xml:space="preserve">are defined as substantive semantic changes to </w:t>
      </w:r>
      <w:r w:rsidRPr="003A7400">
        <w:rPr>
          <w:color w:val="FF0000"/>
        </w:rPr>
        <w:t>X-###</w:t>
      </w:r>
      <w:r w:rsidRPr="003A7400">
        <w:t xml:space="preserve">. </w:t>
      </w:r>
      <w:r w:rsidR="00155FFB" w:rsidRPr="003A7400">
        <w:t xml:space="preserve"> </w:t>
      </w:r>
      <w:r w:rsidRPr="003A7400">
        <w:t xml:space="preserve">Typically, revisions will change </w:t>
      </w:r>
      <w:r w:rsidRPr="003A7400">
        <w:rPr>
          <w:color w:val="FF0000"/>
        </w:rPr>
        <w:t>X-###</w:t>
      </w:r>
      <w:r w:rsidRPr="003A7400">
        <w:t xml:space="preserve"> to correct factual errors; introduce necessary changes that have become evident as a result of practical experience or changing circumstances. </w:t>
      </w:r>
      <w:r w:rsidR="00155FFB" w:rsidRPr="003A7400">
        <w:t xml:space="preserve"> </w:t>
      </w:r>
      <w:r w:rsidRPr="003A7400">
        <w:t xml:space="preserve">A </w:t>
      </w:r>
      <w:r w:rsidRPr="003A7400">
        <w:rPr>
          <w:i/>
          <w:iCs/>
        </w:rPr>
        <w:t xml:space="preserve">revision </w:t>
      </w:r>
      <w:r w:rsidRPr="003A7400">
        <w:t xml:space="preserve">must not be classified as a clarification. </w:t>
      </w:r>
      <w:r w:rsidR="00155FFB" w:rsidRPr="003A7400">
        <w:t xml:space="preserve"> </w:t>
      </w:r>
      <w:r w:rsidRPr="003A7400">
        <w:rPr>
          <w:i/>
          <w:iCs/>
        </w:rPr>
        <w:t xml:space="preserve">Revisions </w:t>
      </w:r>
      <w:r w:rsidRPr="003A7400">
        <w:t xml:space="preserve">could have an impact on either existing users or future users of </w:t>
      </w:r>
      <w:r w:rsidRPr="003A7400">
        <w:rPr>
          <w:color w:val="FF0000"/>
        </w:rPr>
        <w:t>X-###</w:t>
      </w:r>
      <w:r w:rsidRPr="003A7400">
        <w:t xml:space="preserve">. </w:t>
      </w:r>
      <w:r w:rsidR="00155FFB" w:rsidRPr="003A7400">
        <w:t xml:space="preserve"> </w:t>
      </w:r>
      <w:r w:rsidRPr="003A7400">
        <w:t xml:space="preserve">All cumulative </w:t>
      </w:r>
      <w:r w:rsidRPr="003A7400">
        <w:rPr>
          <w:i/>
          <w:iCs/>
        </w:rPr>
        <w:t xml:space="preserve">clarifications </w:t>
      </w:r>
      <w:r w:rsidRPr="003A7400">
        <w:t xml:space="preserve">must be included with the release of approved corrections. </w:t>
      </w:r>
    </w:p>
    <w:p w14:paraId="2DDA2314" w14:textId="0BD9DB11" w:rsidR="00D32E38" w:rsidRPr="003A7400" w:rsidRDefault="00D32E38" w:rsidP="00155FFB">
      <w:pPr>
        <w:pStyle w:val="BodyText"/>
        <w:rPr>
          <w:sz w:val="20"/>
        </w:rPr>
      </w:pPr>
      <w:r w:rsidRPr="003A7400">
        <w:rPr>
          <w:sz w:val="20"/>
        </w:rPr>
        <w:t xml:space="preserve">Changes in a revision are minor and ensure backward compatibility with the previous versions within the same Edition. </w:t>
      </w:r>
      <w:r w:rsidR="00155FFB" w:rsidRPr="003A7400">
        <w:rPr>
          <w:sz w:val="20"/>
        </w:rPr>
        <w:t xml:space="preserve"> </w:t>
      </w:r>
      <w:r w:rsidRPr="003A7400">
        <w:rPr>
          <w:sz w:val="20"/>
        </w:rPr>
        <w:t xml:space="preserve">Newer revisions, for example, introduce new features and attributes. </w:t>
      </w:r>
      <w:r w:rsidR="00155FFB" w:rsidRPr="003A7400">
        <w:rPr>
          <w:sz w:val="20"/>
        </w:rPr>
        <w:t xml:space="preserve"> </w:t>
      </w:r>
      <w:r w:rsidRPr="003A7400">
        <w:rPr>
          <w:sz w:val="20"/>
        </w:rPr>
        <w:t>Within the same Edition, a data product of one version could always be processed with a later version of the feature and portrayal catalogues.</w:t>
      </w:r>
    </w:p>
    <w:p w14:paraId="72FFCF29" w14:textId="6B937185" w:rsidR="00D32E38" w:rsidRPr="003A7400" w:rsidRDefault="00D32E38" w:rsidP="00155FFB">
      <w:pPr>
        <w:pStyle w:val="BodyText"/>
      </w:pPr>
      <w:r w:rsidRPr="003A7400">
        <w:t xml:space="preserve">In most cases a new feature or portrayal catalogue will result in a revision of </w:t>
      </w:r>
      <w:r w:rsidRPr="003A7400">
        <w:rPr>
          <w:color w:val="FF0000"/>
        </w:rPr>
        <w:t>X-###</w:t>
      </w:r>
      <w:r w:rsidRPr="003A7400">
        <w:t>.</w:t>
      </w:r>
    </w:p>
    <w:p w14:paraId="5ABB407E" w14:textId="77777777" w:rsidR="00D32E38" w:rsidRPr="003A7400" w:rsidRDefault="00D32E38" w:rsidP="00155FFB">
      <w:pPr>
        <w:pStyle w:val="AnnexHeading4"/>
      </w:pPr>
      <w:r w:rsidRPr="003A7400">
        <w:t>Clarification</w:t>
      </w:r>
    </w:p>
    <w:p w14:paraId="69F9E1F1" w14:textId="3FB5D732" w:rsidR="00D32E38" w:rsidRPr="003A7400" w:rsidRDefault="00D32E38" w:rsidP="00155FFB">
      <w:pPr>
        <w:pStyle w:val="BodyText"/>
      </w:pPr>
      <w:r w:rsidRPr="003A7400">
        <w:t xml:space="preserve">Clarifications are non-substantive changes to </w:t>
      </w:r>
      <w:r w:rsidRPr="003A7400">
        <w:rPr>
          <w:color w:val="FF0000"/>
        </w:rPr>
        <w:t>X-###</w:t>
      </w:r>
      <w:r w:rsidRPr="003A7400">
        <w:t xml:space="preserve">. Typically, clarifications: remove ambiguity; correct grammatical and spelling errors; amend or update cross references; insert improved graphics, spelling, punctuation and grammar. </w:t>
      </w:r>
      <w:r w:rsidR="00155FFB" w:rsidRPr="003A7400">
        <w:t xml:space="preserve"> </w:t>
      </w:r>
      <w:r w:rsidRPr="003A7400">
        <w:t xml:space="preserve">A clarification must not cause any substantive semantic change to </w:t>
      </w:r>
      <w:r w:rsidRPr="003A7400">
        <w:rPr>
          <w:color w:val="FF0000"/>
        </w:rPr>
        <w:t>X-###</w:t>
      </w:r>
      <w:r w:rsidRPr="003A7400">
        <w:t xml:space="preserve">. </w:t>
      </w:r>
    </w:p>
    <w:p w14:paraId="15A88CA0" w14:textId="3E0D5F99" w:rsidR="00D32E38" w:rsidRPr="003A7400" w:rsidRDefault="00D32E38" w:rsidP="00155FFB">
      <w:pPr>
        <w:pStyle w:val="BodyText"/>
      </w:pPr>
      <w:r w:rsidRPr="003A7400">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7E278208" w14:textId="77777777" w:rsidR="00D32E38" w:rsidRPr="003A7400" w:rsidRDefault="00D32E38" w:rsidP="00155FFB">
      <w:pPr>
        <w:pStyle w:val="AnnexHeading4"/>
      </w:pPr>
      <w:bookmarkStart w:id="124" w:name="_Ref351610028"/>
      <w:r w:rsidRPr="003A7400">
        <w:t>Version Numbers</w:t>
      </w:r>
      <w:bookmarkEnd w:id="124"/>
    </w:p>
    <w:p w14:paraId="4CB457AE" w14:textId="77777777" w:rsidR="00D32E38" w:rsidRPr="003A7400" w:rsidRDefault="00D32E38" w:rsidP="00D32E38">
      <w:r w:rsidRPr="003A7400">
        <w:t xml:space="preserve">The associated version control numbering to identify changes (n) to </w:t>
      </w:r>
      <w:r w:rsidRPr="003A7400">
        <w:rPr>
          <w:color w:val="FF0000"/>
        </w:rPr>
        <w:t>X-###</w:t>
      </w:r>
      <w:r w:rsidRPr="003A7400">
        <w:t xml:space="preserve"> must be as follows:</w:t>
      </w:r>
    </w:p>
    <w:p w14:paraId="3D9481E8" w14:textId="77777777" w:rsidR="00D32E38" w:rsidRPr="003A7400" w:rsidRDefault="00D32E38" w:rsidP="00D32E38">
      <w:r w:rsidRPr="003A7400">
        <w:t xml:space="preserve">New Editions denoted as </w:t>
      </w:r>
      <w:r w:rsidRPr="003A7400">
        <w:rPr>
          <w:b/>
          <w:sz w:val="32"/>
        </w:rPr>
        <w:t>n</w:t>
      </w:r>
      <w:r w:rsidRPr="003A7400">
        <w:t>.0.0</w:t>
      </w:r>
    </w:p>
    <w:p w14:paraId="05487701" w14:textId="77777777" w:rsidR="00D32E38" w:rsidRPr="003A7400" w:rsidRDefault="00D32E38" w:rsidP="00D32E38">
      <w:r w:rsidRPr="003A7400">
        <w:t>Revisions denoted as n.</w:t>
      </w:r>
      <w:r w:rsidRPr="003A7400">
        <w:rPr>
          <w:b/>
          <w:sz w:val="28"/>
        </w:rPr>
        <w:t>n</w:t>
      </w:r>
      <w:r w:rsidRPr="003A7400">
        <w:t>.0</w:t>
      </w:r>
    </w:p>
    <w:p w14:paraId="44A35B3A" w14:textId="22194088" w:rsidR="00D32E38" w:rsidRPr="003A7400" w:rsidRDefault="00D32E38" w:rsidP="00D32E38">
      <w:pPr>
        <w:rPr>
          <w:b/>
          <w:sz w:val="28"/>
        </w:rPr>
      </w:pPr>
      <w:r w:rsidRPr="003A7400">
        <w:t xml:space="preserve">Clarifications denoted as </w:t>
      </w:r>
      <w:proofErr w:type="spellStart"/>
      <w:r w:rsidRPr="003A7400">
        <w:t>n.n.</w:t>
      </w:r>
      <w:r w:rsidRPr="003A7400">
        <w:rPr>
          <w:b/>
          <w:sz w:val="28"/>
        </w:rPr>
        <w:t>n</w:t>
      </w:r>
      <w:proofErr w:type="spellEnd"/>
    </w:p>
    <w:p w14:paraId="49EFA00E" w14:textId="77777777" w:rsidR="00D32E38" w:rsidRPr="003A7400" w:rsidRDefault="00D32E38" w:rsidP="00D24BF6">
      <w:pPr>
        <w:pStyle w:val="AnnexHeading1"/>
      </w:pPr>
      <w:r w:rsidRPr="003A7400">
        <w:t>Specification Scopes</w:t>
      </w:r>
    </w:p>
    <w:p w14:paraId="08DC06B7" w14:textId="77777777" w:rsidR="00D32E38" w:rsidRPr="003A7400" w:rsidRDefault="00D32E38" w:rsidP="00155FFB">
      <w:pPr>
        <w:spacing w:after="120"/>
        <w:rPr>
          <w:i/>
          <w:color w:val="FF0000"/>
        </w:rPr>
      </w:pPr>
      <w:r w:rsidRPr="003A7400">
        <w:rPr>
          <w:i/>
          <w:color w:val="FF0000"/>
        </w:rPr>
        <w:t>&lt; Some parts of a product specification may apply to the whole product whereas 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it is only necessary to define a general scope (e.g. root scope), to which each section of the data product specification applies&gt;</w:t>
      </w:r>
    </w:p>
    <w:p w14:paraId="4D95F5C7" w14:textId="2E1AAB6A" w:rsidR="00D32E38" w:rsidRPr="003A7400" w:rsidRDefault="00D32E38" w:rsidP="00D32E38">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r w:rsidRPr="003A7400">
        <w:rPr>
          <w:b/>
        </w:rPr>
        <w:t xml:space="preserve">Scope ID: </w:t>
      </w:r>
      <w:r w:rsidRPr="003A7400">
        <w:rPr>
          <w:b/>
        </w:rPr>
        <w:tab/>
      </w:r>
      <w:r w:rsidRPr="003A7400">
        <w:rPr>
          <w:b/>
        </w:rPr>
        <w:tab/>
      </w:r>
      <w:r w:rsidRPr="003A7400">
        <w:rPr>
          <w:color w:val="FF0000"/>
        </w:rPr>
        <w:t>&lt;Root scope&gt;</w:t>
      </w:r>
    </w:p>
    <w:p w14:paraId="0D02B155" w14:textId="77777777" w:rsidR="00D32E38" w:rsidRPr="003A7400" w:rsidRDefault="00D32E38" w:rsidP="00D24BF6">
      <w:pPr>
        <w:pStyle w:val="AnnexHeading1"/>
      </w:pPr>
      <w:r w:rsidRPr="003A7400">
        <w:lastRenderedPageBreak/>
        <w:t>Data product Identification</w:t>
      </w:r>
    </w:p>
    <w:p w14:paraId="3B59BBC8" w14:textId="77777777" w:rsidR="00D32E38" w:rsidRPr="003A7400" w:rsidRDefault="00D32E38" w:rsidP="003A4415">
      <w:pPr>
        <w:spacing w:after="120"/>
        <w:rPr>
          <w:i/>
          <w:color w:val="FF0000"/>
        </w:rPr>
      </w:pPr>
      <w:r w:rsidRPr="003A7400">
        <w:rPr>
          <w:i/>
          <w:color w:val="FF0000"/>
        </w:rPr>
        <w:t>&lt;Information that uniquely identifies each data product&gt;</w:t>
      </w:r>
    </w:p>
    <w:p w14:paraId="7C85C071" w14:textId="58C3B458" w:rsidR="00D32E38" w:rsidRPr="003A7400" w:rsidRDefault="00D32E38" w:rsidP="003A4415">
      <w:pPr>
        <w:spacing w:after="120"/>
        <w:ind w:left="2835" w:hanging="2835"/>
      </w:pPr>
      <w:r w:rsidRPr="003A7400">
        <w:rPr>
          <w:b/>
        </w:rPr>
        <w:t>Title:</w:t>
      </w:r>
      <w:r w:rsidRPr="003A7400">
        <w:t xml:space="preserve"> </w:t>
      </w:r>
      <w:r w:rsidR="007F4F76" w:rsidRPr="003A7400">
        <w:tab/>
      </w:r>
      <w:r w:rsidRPr="003A7400">
        <w:rPr>
          <w:color w:val="FF0000"/>
        </w:rPr>
        <w:t>&lt;data product title&gt;</w:t>
      </w:r>
    </w:p>
    <w:p w14:paraId="3234B89F" w14:textId="5B913578" w:rsidR="00D32E38" w:rsidRPr="003A7400" w:rsidRDefault="00D32E38" w:rsidP="003A4415">
      <w:pPr>
        <w:spacing w:after="120"/>
        <w:ind w:left="2835" w:hanging="2835"/>
      </w:pPr>
      <w:r w:rsidRPr="003A7400">
        <w:rPr>
          <w:b/>
        </w:rPr>
        <w:t>Alternate Title:</w:t>
      </w:r>
      <w:r w:rsidR="007F4F76" w:rsidRPr="003A7400">
        <w:tab/>
      </w:r>
      <w:r w:rsidRPr="003A7400">
        <w:rPr>
          <w:color w:val="FF0000"/>
        </w:rPr>
        <w:t>&lt;optional alternate data product title&gt;</w:t>
      </w:r>
    </w:p>
    <w:p w14:paraId="2B9B721F" w14:textId="00EDD55E" w:rsidR="00D32E38" w:rsidRPr="003A7400" w:rsidRDefault="00D32E38" w:rsidP="003A4415">
      <w:pPr>
        <w:spacing w:after="120"/>
        <w:ind w:left="2835" w:hanging="2835"/>
        <w:rPr>
          <w:color w:val="FF0000"/>
        </w:rPr>
      </w:pPr>
      <w:r w:rsidRPr="003A7400">
        <w:rPr>
          <w:b/>
        </w:rPr>
        <w:t>Abstract:</w:t>
      </w:r>
      <w:r w:rsidR="003A4415" w:rsidRPr="003A7400">
        <w:tab/>
      </w:r>
      <w:r w:rsidRPr="003A7400">
        <w:rPr>
          <w:color w:val="FF0000"/>
        </w:rPr>
        <w:t>&lt;Brief narrative summary of the content of the data product&gt;</w:t>
      </w:r>
    </w:p>
    <w:p w14:paraId="0575D83F" w14:textId="6CBD18FA" w:rsidR="00D32E38" w:rsidRPr="003A7400" w:rsidRDefault="00D32E38" w:rsidP="003A4415">
      <w:pPr>
        <w:spacing w:after="120"/>
        <w:ind w:left="2835" w:hanging="2835"/>
        <w:rPr>
          <w:color w:val="FF0000"/>
        </w:rPr>
      </w:pPr>
      <w:r w:rsidRPr="003A7400">
        <w:rPr>
          <w:b/>
        </w:rPr>
        <w:t>Topic Category:</w:t>
      </w:r>
      <w:r w:rsidRPr="003A7400">
        <w:tab/>
      </w:r>
      <w:r w:rsidRPr="003A7400">
        <w:rPr>
          <w:color w:val="FF0000"/>
        </w:rPr>
        <w:t xml:space="preserve">&lt;optional field using </w:t>
      </w:r>
      <w:proofErr w:type="spellStart"/>
      <w:r w:rsidRPr="003A7400">
        <w:rPr>
          <w:color w:val="FF0000"/>
        </w:rPr>
        <w:t>MD_TopicCategoryCode</w:t>
      </w:r>
      <w:proofErr w:type="spellEnd"/>
      <w:r w:rsidRPr="003A7400">
        <w:rPr>
          <w:color w:val="FF0000"/>
        </w:rPr>
        <w:t xml:space="preserve"> (ISO 19115) to capture theme information about the data product content&gt;</w:t>
      </w:r>
    </w:p>
    <w:p w14:paraId="14F59938" w14:textId="2D742D9A" w:rsidR="00D32E38" w:rsidRPr="003A7400" w:rsidRDefault="00D32E38" w:rsidP="003A4415">
      <w:pPr>
        <w:spacing w:after="120"/>
        <w:ind w:left="2835" w:hanging="2835"/>
        <w:rPr>
          <w:color w:val="FF0000"/>
        </w:rPr>
      </w:pPr>
      <w:r w:rsidRPr="003A7400">
        <w:rPr>
          <w:b/>
        </w:rPr>
        <w:t>Geographic Description:</w:t>
      </w:r>
      <w:r w:rsidRPr="003A7400">
        <w:rPr>
          <w:b/>
        </w:rPr>
        <w:tab/>
      </w:r>
      <w:r w:rsidRPr="003A7400">
        <w:rPr>
          <w:color w:val="FF0000"/>
        </w:rPr>
        <w:t xml:space="preserve">&lt;value from a code list of described regions. </w:t>
      </w:r>
      <w:r w:rsidR="007F4F76" w:rsidRPr="003A7400">
        <w:rPr>
          <w:color w:val="FF0000"/>
        </w:rPr>
        <w:t xml:space="preserve"> </w:t>
      </w:r>
      <w:r w:rsidRPr="003A7400">
        <w:rPr>
          <w:color w:val="FF0000"/>
        </w:rPr>
        <w:t>The code list can be defined by an international body or the producer of the data&gt;</w:t>
      </w:r>
    </w:p>
    <w:p w14:paraId="2D03B2E4" w14:textId="77777777" w:rsidR="00D32E38" w:rsidRPr="003A7400" w:rsidRDefault="00D32E38" w:rsidP="003A4415">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14:paraId="01F29B7D" w14:textId="77777777" w:rsidR="00D32E38" w:rsidRPr="003A7400" w:rsidRDefault="00D32E38" w:rsidP="003A4415">
      <w:pPr>
        <w:spacing w:after="120"/>
        <w:ind w:left="1360" w:firstLine="340"/>
        <w:rPr>
          <w:b/>
        </w:rPr>
      </w:pPr>
      <w:r w:rsidRPr="003A7400">
        <w:rPr>
          <w:b/>
        </w:rPr>
        <w:t xml:space="preserve">Description: </w:t>
      </w:r>
    </w:p>
    <w:p w14:paraId="5343C8E6" w14:textId="77777777" w:rsidR="00D32E38" w:rsidRPr="003A7400" w:rsidRDefault="00D32E38" w:rsidP="00D32E38">
      <w:pPr>
        <w:ind w:left="1360" w:firstLine="340"/>
      </w:pPr>
      <w:r w:rsidRPr="003A7400">
        <w:rPr>
          <w:b/>
        </w:rPr>
        <w:t>East Bounding Longitude:</w:t>
      </w:r>
      <w:r w:rsidRPr="003A7400">
        <w:t xml:space="preserve"> -180</w:t>
      </w:r>
    </w:p>
    <w:p w14:paraId="6A7F0C20" w14:textId="77777777" w:rsidR="00D32E38" w:rsidRPr="003A7400" w:rsidRDefault="00D32E38" w:rsidP="00D32E38">
      <w:pPr>
        <w:ind w:left="1360" w:firstLine="340"/>
      </w:pPr>
      <w:r w:rsidRPr="003A7400">
        <w:rPr>
          <w:b/>
        </w:rPr>
        <w:t>West Bounding Longitude:</w:t>
      </w:r>
      <w:r w:rsidRPr="003A7400">
        <w:t xml:space="preserve"> 180</w:t>
      </w:r>
    </w:p>
    <w:p w14:paraId="27012009" w14:textId="55D3ED3B" w:rsidR="00D32E38" w:rsidRPr="003A7400" w:rsidRDefault="00D32E38" w:rsidP="00D32E38">
      <w:pPr>
        <w:ind w:left="1360" w:firstLine="340"/>
      </w:pPr>
      <w:r w:rsidRPr="003A7400">
        <w:rPr>
          <w:b/>
        </w:rPr>
        <w:t>North Bounding Latitude:</w:t>
      </w:r>
      <w:r w:rsidRPr="003A7400">
        <w:t xml:space="preserve"> </w:t>
      </w:r>
      <w:r w:rsidR="007F4F76" w:rsidRPr="003A7400">
        <w:t xml:space="preserve">    </w:t>
      </w:r>
      <w:r w:rsidRPr="003A7400">
        <w:t>90</w:t>
      </w:r>
    </w:p>
    <w:p w14:paraId="5EB551B2" w14:textId="3E40C2EE" w:rsidR="00D32E38" w:rsidRPr="003A7400" w:rsidRDefault="007F4F76" w:rsidP="007F4F76">
      <w:pPr>
        <w:spacing w:after="120"/>
        <w:ind w:left="1361" w:firstLine="340"/>
        <w:rPr>
          <w:b/>
        </w:rPr>
      </w:pPr>
      <w:r w:rsidRPr="003A7400">
        <w:rPr>
          <w:b/>
        </w:rPr>
        <w:t xml:space="preserve">South Bounding Latitude:   </w:t>
      </w:r>
      <w:r w:rsidRPr="003A7400">
        <w:t>-90</w:t>
      </w:r>
    </w:p>
    <w:p w14:paraId="1E5102FB" w14:textId="77777777" w:rsidR="007F4F76" w:rsidRPr="003A7400" w:rsidRDefault="00D32E38" w:rsidP="007F4F76">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w:t>
      </w:r>
      <w:r w:rsidR="007F4F76" w:rsidRPr="003A7400">
        <w:rPr>
          <w:color w:val="FF0000"/>
        </w:rPr>
        <w:t>le factor or a ground distance&gt;</w:t>
      </w:r>
    </w:p>
    <w:p w14:paraId="02778046" w14:textId="24EC19F2" w:rsidR="00D32E38" w:rsidRPr="003A7400" w:rsidRDefault="00D32E38" w:rsidP="007F4F76">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developed&gt;</w:t>
      </w:r>
    </w:p>
    <w:p w14:paraId="3D80BFE4" w14:textId="6FD7E246" w:rsidR="00D32E38" w:rsidRPr="003A7400" w:rsidRDefault="00D32E38" w:rsidP="007F4F76">
      <w:pPr>
        <w:spacing w:after="120"/>
        <w:ind w:left="2835" w:hanging="2835"/>
      </w:pPr>
      <w:r w:rsidRPr="003A7400">
        <w:rPr>
          <w:b/>
        </w:rPr>
        <w:t>Language:</w:t>
      </w:r>
      <w:r w:rsidRPr="003A7400">
        <w:t xml:space="preserve"> </w:t>
      </w:r>
      <w:r w:rsidRPr="003A7400">
        <w:tab/>
      </w:r>
      <w:r w:rsidRPr="003A7400">
        <w:rPr>
          <w:color w:val="FF0000"/>
        </w:rPr>
        <w:t xml:space="preserve">&lt;Language(s) of the data product using the format of ISO 639-2. </w:t>
      </w:r>
      <w:r w:rsidR="007F4F76" w:rsidRPr="003A7400">
        <w:rPr>
          <w:color w:val="FF0000"/>
        </w:rPr>
        <w:t xml:space="preserve"> </w:t>
      </w:r>
      <w:r w:rsidRPr="003A7400">
        <w:rPr>
          <w:color w:val="FF0000"/>
        </w:rPr>
        <w:t xml:space="preserve">One value must be English. </w:t>
      </w:r>
      <w:r w:rsidR="007F4F76" w:rsidRPr="003A7400">
        <w:rPr>
          <w:color w:val="FF0000"/>
        </w:rPr>
        <w:t xml:space="preserve"> </w:t>
      </w:r>
      <w:r w:rsidRPr="003A7400">
        <w:rPr>
          <w:color w:val="FF0000"/>
        </w:rPr>
        <w:t>If language is not applicable, e.g. for gridded data, use “not applicable” as value for the element&gt;</w:t>
      </w:r>
    </w:p>
    <w:p w14:paraId="4E958C2A" w14:textId="37A47827" w:rsidR="00D32E38" w:rsidRPr="003A7400" w:rsidRDefault="00D32E38" w:rsidP="007F4F76">
      <w:pPr>
        <w:autoSpaceDE w:val="0"/>
        <w:spacing w:after="120"/>
        <w:ind w:left="2835" w:hanging="2835"/>
        <w:rPr>
          <w:color w:val="70AD47"/>
        </w:rPr>
      </w:pPr>
      <w:r w:rsidRPr="003A7400">
        <w:rPr>
          <w:b/>
        </w:rPr>
        <w:t>Classification:</w:t>
      </w:r>
      <w:r w:rsidR="007F4F76" w:rsidRPr="003A7400">
        <w:t xml:space="preserve"> </w:t>
      </w:r>
      <w:r w:rsidR="007F4F76" w:rsidRPr="003A7400">
        <w:tab/>
      </w:r>
      <w:r w:rsidRPr="003A7400">
        <w:rPr>
          <w:color w:val="70AD47"/>
        </w:rPr>
        <w:t>&lt;Data can be classified as one of the following but default setting for IALA Product Specification would be Unclassified.</w:t>
      </w:r>
    </w:p>
    <w:tbl>
      <w:tblPr>
        <w:tblW w:w="0" w:type="auto"/>
        <w:tblInd w:w="3055" w:type="dxa"/>
        <w:tblLayout w:type="fixed"/>
        <w:tblLook w:val="0000" w:firstRow="0" w:lastRow="0" w:firstColumn="0" w:lastColumn="0" w:noHBand="0" w:noVBand="0"/>
      </w:tblPr>
      <w:tblGrid>
        <w:gridCol w:w="1159"/>
        <w:gridCol w:w="5095"/>
      </w:tblGrid>
      <w:tr w:rsidR="00D32E38" w:rsidRPr="003A7400" w14:paraId="79828F52" w14:textId="77777777" w:rsidTr="00DC5677">
        <w:tc>
          <w:tcPr>
            <w:tcW w:w="1159" w:type="dxa"/>
            <w:tcBorders>
              <w:top w:val="single" w:sz="4" w:space="0" w:color="000000"/>
              <w:left w:val="single" w:sz="4" w:space="0" w:color="000000"/>
              <w:bottom w:val="single" w:sz="4" w:space="0" w:color="000000"/>
            </w:tcBorders>
          </w:tcPr>
          <w:p w14:paraId="5A2F10FB" w14:textId="77777777" w:rsidR="00D32E38" w:rsidRPr="003A7400" w:rsidRDefault="00D32E38" w:rsidP="00DC5677">
            <w:pPr>
              <w:autoSpaceDE w:val="0"/>
              <w:snapToGrid w:val="0"/>
              <w:rPr>
                <w:color w:val="70AD47"/>
              </w:rPr>
            </w:pPr>
            <w:r w:rsidRPr="003A7400">
              <w:rPr>
                <w:color w:val="70AD47"/>
              </w:rPr>
              <w:t>001</w:t>
            </w:r>
          </w:p>
        </w:tc>
        <w:tc>
          <w:tcPr>
            <w:tcW w:w="5095" w:type="dxa"/>
            <w:tcBorders>
              <w:top w:val="single" w:sz="4" w:space="0" w:color="000000"/>
              <w:left w:val="single" w:sz="4" w:space="0" w:color="000000"/>
              <w:bottom w:val="single" w:sz="4" w:space="0" w:color="000000"/>
              <w:right w:val="single" w:sz="4" w:space="0" w:color="000000"/>
            </w:tcBorders>
          </w:tcPr>
          <w:p w14:paraId="5AAB5256" w14:textId="77777777" w:rsidR="00D32E38" w:rsidRPr="003A7400" w:rsidRDefault="00D32E38" w:rsidP="00DC5677">
            <w:pPr>
              <w:autoSpaceDE w:val="0"/>
              <w:snapToGrid w:val="0"/>
              <w:rPr>
                <w:color w:val="70AD47"/>
              </w:rPr>
            </w:pPr>
            <w:r w:rsidRPr="003A7400">
              <w:rPr>
                <w:color w:val="70AD47"/>
              </w:rPr>
              <w:t>Unclassified</w:t>
            </w:r>
          </w:p>
        </w:tc>
      </w:tr>
      <w:tr w:rsidR="00D32E38" w:rsidRPr="003A7400" w14:paraId="6C5BBD50" w14:textId="77777777" w:rsidTr="00DC5677">
        <w:tc>
          <w:tcPr>
            <w:tcW w:w="1159" w:type="dxa"/>
            <w:tcBorders>
              <w:top w:val="single" w:sz="4" w:space="0" w:color="000000"/>
              <w:left w:val="single" w:sz="4" w:space="0" w:color="000000"/>
              <w:bottom w:val="single" w:sz="4" w:space="0" w:color="000000"/>
            </w:tcBorders>
          </w:tcPr>
          <w:p w14:paraId="20C13414" w14:textId="77777777" w:rsidR="00D32E38" w:rsidRPr="003A7400" w:rsidRDefault="00D32E38" w:rsidP="00DC5677">
            <w:pPr>
              <w:autoSpaceDE w:val="0"/>
              <w:snapToGrid w:val="0"/>
              <w:rPr>
                <w:color w:val="70AD47"/>
              </w:rPr>
            </w:pPr>
            <w:r w:rsidRPr="003A7400">
              <w:rPr>
                <w:color w:val="70AD47"/>
              </w:rPr>
              <w:t>002</w:t>
            </w:r>
          </w:p>
        </w:tc>
        <w:tc>
          <w:tcPr>
            <w:tcW w:w="5095" w:type="dxa"/>
            <w:tcBorders>
              <w:top w:val="single" w:sz="4" w:space="0" w:color="000000"/>
              <w:left w:val="single" w:sz="4" w:space="0" w:color="000000"/>
              <w:bottom w:val="single" w:sz="4" w:space="0" w:color="000000"/>
              <w:right w:val="single" w:sz="4" w:space="0" w:color="000000"/>
            </w:tcBorders>
          </w:tcPr>
          <w:p w14:paraId="2EF79D56" w14:textId="77777777" w:rsidR="00D32E38" w:rsidRPr="003A7400" w:rsidRDefault="00D32E38" w:rsidP="00DC5677">
            <w:pPr>
              <w:autoSpaceDE w:val="0"/>
              <w:snapToGrid w:val="0"/>
              <w:rPr>
                <w:color w:val="70AD47"/>
              </w:rPr>
            </w:pPr>
            <w:r w:rsidRPr="003A7400">
              <w:rPr>
                <w:color w:val="70AD47"/>
              </w:rPr>
              <w:t>Restricted</w:t>
            </w:r>
          </w:p>
        </w:tc>
      </w:tr>
      <w:tr w:rsidR="00D32E38" w:rsidRPr="003A7400" w14:paraId="6429BA28" w14:textId="77777777" w:rsidTr="00DC5677">
        <w:tc>
          <w:tcPr>
            <w:tcW w:w="1159" w:type="dxa"/>
            <w:tcBorders>
              <w:top w:val="single" w:sz="4" w:space="0" w:color="000000"/>
              <w:left w:val="single" w:sz="4" w:space="0" w:color="000000"/>
              <w:bottom w:val="single" w:sz="4" w:space="0" w:color="000000"/>
            </w:tcBorders>
          </w:tcPr>
          <w:p w14:paraId="167A946F" w14:textId="77777777" w:rsidR="00D32E38" w:rsidRPr="003A7400" w:rsidRDefault="00D32E38" w:rsidP="00DC5677">
            <w:pPr>
              <w:autoSpaceDE w:val="0"/>
              <w:snapToGrid w:val="0"/>
              <w:rPr>
                <w:color w:val="70AD47"/>
              </w:rPr>
            </w:pPr>
            <w:r w:rsidRPr="003A7400">
              <w:rPr>
                <w:color w:val="70AD47"/>
              </w:rPr>
              <w:t>003</w:t>
            </w:r>
          </w:p>
        </w:tc>
        <w:tc>
          <w:tcPr>
            <w:tcW w:w="5095" w:type="dxa"/>
            <w:tcBorders>
              <w:top w:val="single" w:sz="4" w:space="0" w:color="000000"/>
              <w:left w:val="single" w:sz="4" w:space="0" w:color="000000"/>
              <w:bottom w:val="single" w:sz="4" w:space="0" w:color="000000"/>
              <w:right w:val="single" w:sz="4" w:space="0" w:color="000000"/>
            </w:tcBorders>
          </w:tcPr>
          <w:p w14:paraId="779D2F3A" w14:textId="77777777" w:rsidR="00D32E38" w:rsidRPr="003A7400" w:rsidRDefault="00D32E38" w:rsidP="00DC5677">
            <w:pPr>
              <w:autoSpaceDE w:val="0"/>
              <w:snapToGrid w:val="0"/>
              <w:rPr>
                <w:color w:val="70AD47"/>
              </w:rPr>
            </w:pPr>
            <w:r w:rsidRPr="003A7400">
              <w:rPr>
                <w:color w:val="70AD47"/>
              </w:rPr>
              <w:t>Confidential</w:t>
            </w:r>
          </w:p>
        </w:tc>
      </w:tr>
      <w:tr w:rsidR="00D32E38" w:rsidRPr="003A7400" w14:paraId="3CC87598" w14:textId="77777777" w:rsidTr="00DC5677">
        <w:tc>
          <w:tcPr>
            <w:tcW w:w="1159" w:type="dxa"/>
            <w:tcBorders>
              <w:top w:val="single" w:sz="4" w:space="0" w:color="000000"/>
              <w:left w:val="single" w:sz="4" w:space="0" w:color="000000"/>
              <w:bottom w:val="single" w:sz="4" w:space="0" w:color="000000"/>
            </w:tcBorders>
          </w:tcPr>
          <w:p w14:paraId="2FD77490" w14:textId="77777777" w:rsidR="00D32E38" w:rsidRPr="003A7400" w:rsidRDefault="00D32E38" w:rsidP="00DC5677">
            <w:pPr>
              <w:autoSpaceDE w:val="0"/>
              <w:snapToGrid w:val="0"/>
              <w:rPr>
                <w:color w:val="70AD47"/>
              </w:rPr>
            </w:pPr>
            <w:r w:rsidRPr="003A7400">
              <w:rPr>
                <w:color w:val="70AD47"/>
              </w:rPr>
              <w:t>004</w:t>
            </w:r>
          </w:p>
        </w:tc>
        <w:tc>
          <w:tcPr>
            <w:tcW w:w="5095" w:type="dxa"/>
            <w:tcBorders>
              <w:top w:val="single" w:sz="4" w:space="0" w:color="000000"/>
              <w:left w:val="single" w:sz="4" w:space="0" w:color="000000"/>
              <w:bottom w:val="single" w:sz="4" w:space="0" w:color="000000"/>
              <w:right w:val="single" w:sz="4" w:space="0" w:color="000000"/>
            </w:tcBorders>
          </w:tcPr>
          <w:p w14:paraId="779F7E98" w14:textId="77777777" w:rsidR="00D32E38" w:rsidRPr="003A7400" w:rsidRDefault="00D32E38" w:rsidP="00DC5677">
            <w:pPr>
              <w:autoSpaceDE w:val="0"/>
              <w:snapToGrid w:val="0"/>
              <w:rPr>
                <w:color w:val="70AD47"/>
              </w:rPr>
            </w:pPr>
            <w:r w:rsidRPr="003A7400">
              <w:rPr>
                <w:color w:val="70AD47"/>
              </w:rPr>
              <w:t>Secret</w:t>
            </w:r>
          </w:p>
        </w:tc>
      </w:tr>
      <w:tr w:rsidR="00D32E38" w:rsidRPr="003A7400" w14:paraId="2A13281F" w14:textId="77777777" w:rsidTr="00DC5677">
        <w:tc>
          <w:tcPr>
            <w:tcW w:w="1159" w:type="dxa"/>
            <w:tcBorders>
              <w:top w:val="single" w:sz="4" w:space="0" w:color="000000"/>
              <w:left w:val="single" w:sz="4" w:space="0" w:color="000000"/>
              <w:bottom w:val="single" w:sz="4" w:space="0" w:color="000000"/>
            </w:tcBorders>
          </w:tcPr>
          <w:p w14:paraId="7154231B" w14:textId="77777777" w:rsidR="00D32E38" w:rsidRPr="003A7400" w:rsidRDefault="00D32E38" w:rsidP="00DC5677">
            <w:pPr>
              <w:autoSpaceDE w:val="0"/>
              <w:snapToGrid w:val="0"/>
              <w:rPr>
                <w:color w:val="70AD47"/>
              </w:rPr>
            </w:pPr>
            <w:r w:rsidRPr="003A7400">
              <w:rPr>
                <w:color w:val="70AD47"/>
              </w:rPr>
              <w:t>005</w:t>
            </w:r>
          </w:p>
        </w:tc>
        <w:tc>
          <w:tcPr>
            <w:tcW w:w="5095" w:type="dxa"/>
            <w:tcBorders>
              <w:top w:val="single" w:sz="4" w:space="0" w:color="000000"/>
              <w:left w:val="single" w:sz="4" w:space="0" w:color="000000"/>
              <w:bottom w:val="single" w:sz="4" w:space="0" w:color="000000"/>
              <w:right w:val="single" w:sz="4" w:space="0" w:color="000000"/>
            </w:tcBorders>
          </w:tcPr>
          <w:p w14:paraId="43D3A950" w14:textId="77777777" w:rsidR="00D32E38" w:rsidRPr="003A7400" w:rsidRDefault="00D32E38" w:rsidP="00DC5677">
            <w:pPr>
              <w:autoSpaceDE w:val="0"/>
              <w:snapToGrid w:val="0"/>
              <w:rPr>
                <w:color w:val="70AD47"/>
              </w:rPr>
            </w:pPr>
            <w:r w:rsidRPr="003A7400">
              <w:rPr>
                <w:color w:val="70AD47"/>
              </w:rPr>
              <w:t xml:space="preserve">Top Secret </w:t>
            </w:r>
          </w:p>
        </w:tc>
      </w:tr>
    </w:tbl>
    <w:p w14:paraId="3BF700BB" w14:textId="77777777" w:rsidR="00D32E38" w:rsidRPr="003A7400" w:rsidRDefault="00D32E38" w:rsidP="00D32E38">
      <w:pPr>
        <w:autoSpaceDE w:val="0"/>
        <w:ind w:left="3400"/>
        <w:rPr>
          <w:color w:val="FF0000"/>
          <w:sz w:val="18"/>
          <w:szCs w:val="18"/>
          <w:shd w:val="clear" w:color="auto" w:fill="FFFF00"/>
        </w:rPr>
      </w:pPr>
    </w:p>
    <w:p w14:paraId="0DE3ED1D" w14:textId="77777777" w:rsidR="00D32E38" w:rsidRPr="003A7400" w:rsidRDefault="00D32E38" w:rsidP="00F57E56">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D32E38" w:rsidRPr="003A7400" w14:paraId="25B50EA3" w14:textId="77777777" w:rsidTr="00DC5677">
        <w:trPr>
          <w:trHeight w:val="274"/>
        </w:trPr>
        <w:tc>
          <w:tcPr>
            <w:tcW w:w="1134" w:type="dxa"/>
            <w:tcBorders>
              <w:top w:val="single" w:sz="4" w:space="0" w:color="000000"/>
              <w:left w:val="single" w:sz="4" w:space="0" w:color="000000"/>
              <w:bottom w:val="single" w:sz="4" w:space="0" w:color="000000"/>
            </w:tcBorders>
          </w:tcPr>
          <w:p w14:paraId="7C0C2994" w14:textId="77777777" w:rsidR="00D32E38" w:rsidRPr="003A7400" w:rsidRDefault="00D32E38" w:rsidP="00DC5677">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14:paraId="79A40DDF" w14:textId="77777777" w:rsidR="00D32E38" w:rsidRPr="003A7400" w:rsidRDefault="00D32E38" w:rsidP="00DC5677">
            <w:pPr>
              <w:autoSpaceDE w:val="0"/>
              <w:snapToGrid w:val="0"/>
              <w:rPr>
                <w:color w:val="FF0000"/>
              </w:rPr>
            </w:pPr>
            <w:r w:rsidRPr="003A7400">
              <w:rPr>
                <w:color w:val="FF0000"/>
              </w:rPr>
              <w:t>vector</w:t>
            </w:r>
          </w:p>
        </w:tc>
      </w:tr>
      <w:tr w:rsidR="00D32E38" w:rsidRPr="003A7400" w14:paraId="3CC3182B" w14:textId="77777777" w:rsidTr="00DC5677">
        <w:tc>
          <w:tcPr>
            <w:tcW w:w="1134" w:type="dxa"/>
            <w:tcBorders>
              <w:top w:val="single" w:sz="4" w:space="0" w:color="000000"/>
              <w:left w:val="single" w:sz="4" w:space="0" w:color="000000"/>
              <w:bottom w:val="single" w:sz="4" w:space="0" w:color="000000"/>
            </w:tcBorders>
          </w:tcPr>
          <w:p w14:paraId="2DFF48F9" w14:textId="77777777" w:rsidR="00D32E38" w:rsidRPr="003A7400" w:rsidRDefault="00D32E38" w:rsidP="00DC5677">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14:paraId="359F566B" w14:textId="77777777" w:rsidR="00D32E38" w:rsidRPr="003A7400" w:rsidRDefault="00D32E38" w:rsidP="00DC5677">
            <w:pPr>
              <w:autoSpaceDE w:val="0"/>
              <w:snapToGrid w:val="0"/>
              <w:rPr>
                <w:color w:val="FF0000"/>
              </w:rPr>
            </w:pPr>
            <w:r w:rsidRPr="003A7400">
              <w:rPr>
                <w:color w:val="FF0000"/>
              </w:rPr>
              <w:t>grid</w:t>
            </w:r>
          </w:p>
        </w:tc>
      </w:tr>
    </w:tbl>
    <w:p w14:paraId="749E723C" w14:textId="7CA0078C" w:rsidR="00D32E38" w:rsidRPr="003A7400" w:rsidRDefault="00D32E38" w:rsidP="00F57E56">
      <w:pPr>
        <w:pStyle w:val="BodyText"/>
        <w:spacing w:before="120"/>
      </w:pPr>
      <w:r w:rsidRPr="003A7400">
        <w:t>Default setting for IALA Product Specifications would be vector.</w:t>
      </w:r>
    </w:p>
    <w:p w14:paraId="7D915809" w14:textId="0F5769D5" w:rsidR="00D32E38" w:rsidRPr="003A7400" w:rsidRDefault="00D32E38" w:rsidP="00F57E56">
      <w:pPr>
        <w:spacing w:after="120"/>
        <w:ind w:left="2835" w:hanging="2835"/>
        <w:rPr>
          <w:color w:val="FF0000"/>
        </w:rPr>
      </w:pPr>
      <w:r w:rsidRPr="003A7400">
        <w:rPr>
          <w:b/>
        </w:rPr>
        <w:t>Point of Contact:</w:t>
      </w:r>
      <w:r w:rsidR="00F57E56" w:rsidRPr="003A7400">
        <w:rPr>
          <w:szCs w:val="18"/>
        </w:rPr>
        <w:t xml:space="preserve"> </w:t>
      </w:r>
      <w:r w:rsidR="00F57E56" w:rsidRPr="003A7400">
        <w:rPr>
          <w:szCs w:val="18"/>
        </w:rPr>
        <w:tab/>
      </w:r>
      <w:r w:rsidRPr="003A7400">
        <w:rPr>
          <w:color w:val="FF0000"/>
          <w:szCs w:val="18"/>
        </w:rPr>
        <w:t>&lt;</w:t>
      </w:r>
      <w:r w:rsidRPr="003A7400">
        <w:rPr>
          <w:color w:val="FF0000"/>
        </w:rPr>
        <w:t xml:space="preserve">Identification of, and means of communication with, the responsible </w:t>
      </w:r>
      <w:proofErr w:type="gramStart"/>
      <w:r w:rsidRPr="003A7400">
        <w:rPr>
          <w:color w:val="FF0000"/>
        </w:rPr>
        <w:t>entity(</w:t>
      </w:r>
      <w:proofErr w:type="spellStart"/>
      <w:proofErr w:type="gramEnd"/>
      <w:r w:rsidRPr="003A7400">
        <w:rPr>
          <w:color w:val="FF0000"/>
        </w:rPr>
        <w:t>ies</w:t>
      </w:r>
      <w:proofErr w:type="spellEnd"/>
      <w:r w:rsidRPr="003A7400">
        <w:rPr>
          <w:color w:val="FF0000"/>
        </w:rPr>
        <w:t xml:space="preserve">) issuing the data. Field must use the structure of </w:t>
      </w:r>
      <w:proofErr w:type="spellStart"/>
      <w:r w:rsidRPr="003A7400">
        <w:rPr>
          <w:color w:val="FF0000"/>
        </w:rPr>
        <w:t>CI_ResponsibleParty</w:t>
      </w:r>
      <w:proofErr w:type="spellEnd"/>
      <w:r w:rsidRPr="003A7400">
        <w:rPr>
          <w:color w:val="FF0000"/>
        </w:rPr>
        <w:t xml:space="preserve"> (ISO 19115).&gt;</w:t>
      </w:r>
    </w:p>
    <w:p w14:paraId="1E36D9FB" w14:textId="078CCB33" w:rsidR="00D32E38" w:rsidRPr="003A7400" w:rsidRDefault="00D32E38" w:rsidP="00F57E56">
      <w:pPr>
        <w:spacing w:after="120"/>
        <w:ind w:left="2835" w:hanging="2835"/>
        <w:rPr>
          <w:color w:val="FF0000"/>
        </w:rPr>
      </w:pPr>
      <w:r w:rsidRPr="003A7400">
        <w:rPr>
          <w:b/>
        </w:rPr>
        <w:t>Use Limitation:</w:t>
      </w:r>
      <w:r w:rsidR="00F57E56" w:rsidRPr="003A7400">
        <w:rPr>
          <w:sz w:val="18"/>
          <w:szCs w:val="18"/>
        </w:rPr>
        <w:t xml:space="preserve"> </w:t>
      </w:r>
      <w:r w:rsidR="00F57E56" w:rsidRPr="003A7400">
        <w:rPr>
          <w:sz w:val="18"/>
          <w:szCs w:val="18"/>
        </w:rPr>
        <w:tab/>
      </w:r>
      <w:r w:rsidRPr="003A7400">
        <w:rPr>
          <w:color w:val="FF0000"/>
        </w:rPr>
        <w:t xml:space="preserve">&lt; Limitation affecting the fitness for use of the data product. Field is a character string&gt; </w:t>
      </w:r>
      <w:r w:rsidR="00F57E56" w:rsidRPr="003A7400">
        <w:rPr>
          <w:color w:val="FF0000"/>
        </w:rPr>
        <w:t xml:space="preserve">  </w:t>
      </w:r>
      <w:r w:rsidRPr="003A7400">
        <w:rPr>
          <w:color w:val="FF0000"/>
        </w:rPr>
        <w:t xml:space="preserve">Applicable if Product Specification is </w:t>
      </w:r>
      <w:proofErr w:type="spellStart"/>
      <w:r w:rsidRPr="003A7400">
        <w:rPr>
          <w:color w:val="FF0000"/>
        </w:rPr>
        <w:t>dependend</w:t>
      </w:r>
      <w:proofErr w:type="spellEnd"/>
      <w:r w:rsidRPr="003A7400">
        <w:rPr>
          <w:color w:val="FF0000"/>
        </w:rPr>
        <w:t xml:space="preserve"> on other PS or specific software or device.</w:t>
      </w:r>
    </w:p>
    <w:p w14:paraId="39553C10" w14:textId="77777777" w:rsidR="00D32E38" w:rsidRPr="003A7400" w:rsidRDefault="00D32E38" w:rsidP="00D24BF6">
      <w:pPr>
        <w:pStyle w:val="AnnexHeading1"/>
      </w:pPr>
      <w:r w:rsidRPr="003A7400">
        <w:t>Data Content and structure</w:t>
      </w:r>
    </w:p>
    <w:p w14:paraId="15EE0F67" w14:textId="77777777" w:rsidR="00D32E38" w:rsidRPr="003A7400" w:rsidRDefault="00D32E38" w:rsidP="003A6C29">
      <w:pPr>
        <w:pStyle w:val="AnnexHeading2"/>
      </w:pPr>
      <w:r w:rsidRPr="003A7400">
        <w:t>Introduction</w:t>
      </w:r>
    </w:p>
    <w:p w14:paraId="68D190DF" w14:textId="77777777" w:rsidR="00D32E38" w:rsidRPr="003A7400" w:rsidRDefault="00D32E38" w:rsidP="00D32E38">
      <w:pPr>
        <w:rPr>
          <w:i/>
          <w:color w:val="FF0000"/>
        </w:rPr>
      </w:pPr>
      <w:r w:rsidRPr="003A7400">
        <w:rPr>
          <w:i/>
          <w:color w:val="FF0000"/>
        </w:rPr>
        <w:t>&lt;This clause mandates different requirements for compliant data products.  There are different requirements for feature based data versus imagery based data.</w:t>
      </w:r>
    </w:p>
    <w:p w14:paraId="507A9800" w14:textId="21CB5067" w:rsidR="00D32E38" w:rsidRPr="003A7400" w:rsidRDefault="00D32E38" w:rsidP="00D32E38">
      <w:pPr>
        <w:rPr>
          <w:i/>
          <w:color w:val="FF0000"/>
        </w:rPr>
      </w:pPr>
      <w:r w:rsidRPr="003A7400">
        <w:rPr>
          <w:i/>
          <w:color w:val="FF0000"/>
        </w:rPr>
        <w:t>This template focuses only on feature based data&gt;</w:t>
      </w:r>
    </w:p>
    <w:p w14:paraId="0A26137E" w14:textId="77777777" w:rsidR="00D32E38" w:rsidRPr="003A7400" w:rsidRDefault="00D32E38" w:rsidP="003A6C29">
      <w:pPr>
        <w:pStyle w:val="AnnexHeading2"/>
      </w:pPr>
      <w:r w:rsidRPr="003A7400">
        <w:lastRenderedPageBreak/>
        <w:t>Application Schema</w:t>
      </w:r>
    </w:p>
    <w:p w14:paraId="655A6346" w14:textId="776F86F8" w:rsidR="00D32E38" w:rsidRPr="003A7400" w:rsidRDefault="00D32E38" w:rsidP="00D32E38">
      <w:pPr>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 UML diagram needs to be provided.</w:t>
      </w:r>
      <w:r w:rsidR="00F57E56" w:rsidRPr="003A7400">
        <w:rPr>
          <w:i/>
          <w:color w:val="FF0000"/>
        </w:rPr>
        <w:t xml:space="preserve"> </w:t>
      </w:r>
      <w:r w:rsidRPr="003A7400">
        <w:rPr>
          <w:i/>
          <w:color w:val="FF0000"/>
        </w:rPr>
        <w:t xml:space="preserve"> Normally, the full application schema is described in this section, however, for specifications that have large application schemas a subset showing the main concepts of the model can be provided.&gt;</w:t>
      </w:r>
    </w:p>
    <w:p w14:paraId="579F7156" w14:textId="77777777" w:rsidR="00D32E38" w:rsidRPr="003A7400" w:rsidRDefault="00D32E38" w:rsidP="003A6C29">
      <w:pPr>
        <w:pStyle w:val="AnnexHeading2"/>
      </w:pPr>
      <w:r w:rsidRPr="003A7400">
        <w:t xml:space="preserve">Feature Catalogue </w:t>
      </w:r>
    </w:p>
    <w:p w14:paraId="1ACBC237" w14:textId="77777777" w:rsidR="00D32E38" w:rsidRPr="003A7400" w:rsidRDefault="00D32E38" w:rsidP="00F57E56">
      <w:pPr>
        <w:pStyle w:val="AnnexHeading3"/>
      </w:pPr>
      <w:r w:rsidRPr="003A7400">
        <w:t>Introduction</w:t>
      </w:r>
    </w:p>
    <w:p w14:paraId="15E686E2" w14:textId="77777777" w:rsidR="00D32E38" w:rsidRPr="003A7400" w:rsidRDefault="00D32E38" w:rsidP="00F57E56">
      <w:pPr>
        <w:spacing w:after="120"/>
        <w:rPr>
          <w:i/>
          <w:color w:val="FF0000"/>
        </w:rPr>
      </w:pPr>
      <w:r w:rsidRPr="003A7400">
        <w:rPr>
          <w:i/>
          <w:color w:val="FF0000"/>
        </w:rPr>
        <w:t>Give a brief description of the feature catalogue.</w:t>
      </w:r>
    </w:p>
    <w:p w14:paraId="430AB0B8" w14:textId="16BCDC6C" w:rsidR="00D32E38" w:rsidRPr="003A7400" w:rsidRDefault="00D32E38" w:rsidP="00F57E56">
      <w:pPr>
        <w:spacing w:after="120"/>
        <w:rPr>
          <w:i/>
          <w:color w:val="FF0000"/>
        </w:rPr>
      </w:pPr>
      <w:r w:rsidRPr="003A7400">
        <w:rPr>
          <w:i/>
          <w:color w:val="FF0000"/>
        </w:rPr>
        <w:t xml:space="preserve">&lt;The Feature Catalogue describes the feature types, information types, attributes, attribute values, associations and roles </w:t>
      </w:r>
      <w:r w:rsidR="00F57E56" w:rsidRPr="003A7400">
        <w:rPr>
          <w:i/>
          <w:color w:val="FF0000"/>
        </w:rPr>
        <w:t>that</w:t>
      </w:r>
      <w:r w:rsidRPr="003A7400">
        <w:rPr>
          <w:i/>
          <w:color w:val="FF0000"/>
        </w:rPr>
        <w:t xml:space="preserve"> may be used in a data product. </w:t>
      </w:r>
    </w:p>
    <w:p w14:paraId="0C2A671A" w14:textId="77777777" w:rsidR="00D32E38" w:rsidRPr="003A7400" w:rsidRDefault="00D32E38" w:rsidP="00BF69C6">
      <w:pPr>
        <w:pStyle w:val="AnnexHeading3"/>
      </w:pPr>
      <w:r w:rsidRPr="003A7400">
        <w:t xml:space="preserve">Feature Types </w:t>
      </w:r>
    </w:p>
    <w:p w14:paraId="1B510415" w14:textId="1CAF6C51" w:rsidR="00D32E38" w:rsidRPr="003A7400" w:rsidRDefault="00D32E38" w:rsidP="00D32E38">
      <w:pPr>
        <w:rPr>
          <w:i/>
          <w:color w:val="FF0000"/>
        </w:rPr>
      </w:pPr>
      <w:r w:rsidRPr="003A7400">
        <w:rPr>
          <w:i/>
          <w:color w:val="FF0000"/>
        </w:rPr>
        <w:t>&lt;The following clauses describe the different feature types that may be used in a feature catalogue.&gt;</w:t>
      </w:r>
    </w:p>
    <w:p w14:paraId="0E164F35" w14:textId="77777777" w:rsidR="00D32E38" w:rsidRPr="003A7400" w:rsidRDefault="00D32E38" w:rsidP="00BF69C6">
      <w:pPr>
        <w:pStyle w:val="AnnexHeading4"/>
      </w:pPr>
      <w:r w:rsidRPr="003A7400">
        <w:t xml:space="preserve">Geographic </w:t>
      </w:r>
    </w:p>
    <w:p w14:paraId="7A1C9B02" w14:textId="10DB2C4E" w:rsidR="00D32E38" w:rsidRPr="003A7400" w:rsidRDefault="00D32E38" w:rsidP="00D32E38">
      <w:pPr>
        <w:rPr>
          <w:i/>
          <w:color w:val="FF0000"/>
        </w:rPr>
      </w:pPr>
      <w:r w:rsidRPr="003A7400">
        <w:rPr>
          <w:i/>
          <w:color w:val="FF0000"/>
        </w:rPr>
        <w:t>&lt;Geographic (geo) feature types form the principle content of the data product and are fully defined by their associated attributes and information types.&gt;</w:t>
      </w:r>
    </w:p>
    <w:p w14:paraId="36739ACE" w14:textId="77777777" w:rsidR="00D32E38" w:rsidRPr="003A7400" w:rsidRDefault="00D32E38" w:rsidP="003E7361">
      <w:pPr>
        <w:pStyle w:val="AnnexHeading4"/>
      </w:pPr>
      <w:r w:rsidRPr="003A7400">
        <w:t xml:space="preserve">Meta  </w:t>
      </w:r>
    </w:p>
    <w:p w14:paraId="772A7C61" w14:textId="022C20A3" w:rsidR="00D32E38" w:rsidRPr="003A7400" w:rsidRDefault="00D32E38" w:rsidP="003E7361">
      <w:pPr>
        <w:autoSpaceDE w:val="0"/>
        <w:spacing w:after="120"/>
        <w:rPr>
          <w:i/>
          <w:color w:val="FF0000"/>
        </w:rPr>
      </w:pPr>
      <w:r w:rsidRPr="003A7400">
        <w:rPr>
          <w:i/>
          <w:color w:val="FF0000"/>
        </w:rPr>
        <w:t xml:space="preserve">&lt;Meta features contain information about other features within a data </w:t>
      </w:r>
      <w:proofErr w:type="gramStart"/>
      <w:r w:rsidRPr="003A7400">
        <w:rPr>
          <w:i/>
          <w:color w:val="FF0000"/>
        </w:rPr>
        <w:t>product</w:t>
      </w:r>
      <w:r w:rsidR="003E7361" w:rsidRPr="003A7400">
        <w:rPr>
          <w:i/>
          <w:color w:val="FF0000"/>
        </w:rPr>
        <w:t xml:space="preserve"> </w:t>
      </w:r>
      <w:r w:rsidRPr="003A7400">
        <w:rPr>
          <w:i/>
          <w:color w:val="FF0000"/>
        </w:rPr>
        <w:t>.</w:t>
      </w:r>
      <w:proofErr w:type="gramEnd"/>
      <w:r w:rsidRPr="003A7400">
        <w:rPr>
          <w:i/>
          <w:color w:val="FF0000"/>
        </w:rPr>
        <w:t xml:space="preserve"> Information defined by </w:t>
      </w:r>
      <w:proofErr w:type="gramStart"/>
      <w:r w:rsidRPr="003A7400">
        <w:rPr>
          <w:i/>
          <w:color w:val="FF0000"/>
        </w:rPr>
        <w:t>meta</w:t>
      </w:r>
      <w:proofErr w:type="gramEnd"/>
      <w:r w:rsidRPr="003A7400">
        <w:rPr>
          <w:i/>
          <w:color w:val="FF0000"/>
        </w:rPr>
        <w:t xml:space="preserve"> features override the default metadata values defined by the data product descriptive records. </w:t>
      </w:r>
    </w:p>
    <w:p w14:paraId="79C6BF8A" w14:textId="08A5423F" w:rsidR="00D32E38" w:rsidRPr="003A7400" w:rsidRDefault="00D32E38" w:rsidP="003E7361">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i/>
          <w:color w:val="FF0000"/>
        </w:rPr>
      </w:pPr>
      <w:r w:rsidRPr="003A7400">
        <w:rPr>
          <w:i/>
          <w:color w:val="FF0000"/>
        </w:rPr>
        <w:t xml:space="preserve">Meta features must be used to their maximum extent to reduce </w:t>
      </w:r>
      <w:proofErr w:type="gramStart"/>
      <w:r w:rsidRPr="003A7400">
        <w:rPr>
          <w:i/>
          <w:color w:val="FF0000"/>
        </w:rPr>
        <w:t>meta</w:t>
      </w:r>
      <w:proofErr w:type="gramEnd"/>
      <w:r w:rsidRPr="003A7400">
        <w:rPr>
          <w:i/>
          <w:color w:val="FF0000"/>
        </w:rPr>
        <w:t xml:space="preserve"> attribution on individual features as this reduce data size and maintenance burden.&gt;</w:t>
      </w:r>
    </w:p>
    <w:p w14:paraId="58AF0C9D" w14:textId="77777777" w:rsidR="00D32E38" w:rsidRPr="003A7400" w:rsidRDefault="00D32E38" w:rsidP="003E7361">
      <w:pPr>
        <w:pStyle w:val="AnnexHeading4"/>
      </w:pPr>
      <w:r w:rsidRPr="003A7400">
        <w:t xml:space="preserve">Aggregated </w:t>
      </w:r>
    </w:p>
    <w:p w14:paraId="4E83CA10" w14:textId="46D8B1DC" w:rsidR="00D32E38" w:rsidRPr="003A7400" w:rsidRDefault="00D32E38" w:rsidP="00D32E38">
      <w:pPr>
        <w:autoSpaceDE w:val="0"/>
        <w:rPr>
          <w:i/>
          <w:color w:val="FF0000"/>
        </w:rPr>
      </w:pPr>
      <w:r w:rsidRPr="003A7400">
        <w:rPr>
          <w:i/>
          <w:color w:val="FF0000"/>
        </w:rPr>
        <w:t>&lt;An Aggregated Feature Type is a feature which is</w:t>
      </w:r>
      <w:r w:rsidR="003E7361" w:rsidRPr="003A7400">
        <w:rPr>
          <w:i/>
          <w:color w:val="FF0000"/>
        </w:rPr>
        <w:t xml:space="preserve"> made up of component features.</w:t>
      </w:r>
      <w:r w:rsidRPr="003A7400">
        <w:rPr>
          <w:i/>
          <w:color w:val="FF0000"/>
        </w:rPr>
        <w:t>&gt;</w:t>
      </w:r>
    </w:p>
    <w:p w14:paraId="593E0581" w14:textId="77777777" w:rsidR="00D32E38" w:rsidRPr="003A7400" w:rsidRDefault="00D32E38" w:rsidP="003E7361">
      <w:pPr>
        <w:pStyle w:val="AnnexHeading3"/>
      </w:pPr>
      <w:r w:rsidRPr="003A7400">
        <w:t>Feature Relationship</w:t>
      </w:r>
    </w:p>
    <w:p w14:paraId="5573B284" w14:textId="2A3F198F" w:rsidR="00D32E38" w:rsidRPr="003A7400" w:rsidRDefault="00D32E38" w:rsidP="003E7361">
      <w:pPr>
        <w:jc w:val="both"/>
        <w:rPr>
          <w:color w:val="FF0000"/>
        </w:rPr>
      </w:pPr>
      <w:r w:rsidRPr="003A7400">
        <w:rPr>
          <w:i/>
          <w:color w:val="FF0000"/>
        </w:rPr>
        <w:t>&lt;A feature relationship links instances of one feature type with instances of the same or different feature types.</w:t>
      </w:r>
      <w:r w:rsidR="003E7361" w:rsidRPr="003A7400">
        <w:rPr>
          <w:i/>
          <w:color w:val="FF0000"/>
        </w:rPr>
        <w:t xml:space="preserve"> </w:t>
      </w:r>
      <w:r w:rsidRPr="003A7400">
        <w:rPr>
          <w:i/>
          <w:color w:val="FF0000"/>
        </w:rPr>
        <w:t xml:space="preserve"> There are three types of feature relationship: Association, Aggregation and Composition</w:t>
      </w:r>
      <w:bookmarkStart w:id="125" w:name="_Ref307922365"/>
      <w:r w:rsidRPr="003A7400">
        <w:rPr>
          <w:i/>
          <w:color w:val="FF0000"/>
        </w:rPr>
        <w:t>.</w:t>
      </w:r>
      <w:r w:rsidR="003E7361" w:rsidRPr="003A7400">
        <w:rPr>
          <w:i/>
          <w:color w:val="FF0000"/>
        </w:rPr>
        <w:t xml:space="preserve"> </w:t>
      </w:r>
      <w:r w:rsidRPr="003A7400">
        <w:rPr>
          <w:i/>
          <w:color w:val="FF0000"/>
        </w:rPr>
        <w:t xml:space="preserve"> The feature relationships may have named roles for each side of the relationship.&gt;</w:t>
      </w:r>
      <w:bookmarkEnd w:id="125"/>
      <w:r w:rsidRPr="003A7400">
        <w:rPr>
          <w:color w:val="FF0000"/>
        </w:rPr>
        <w:t xml:space="preserve"> </w:t>
      </w:r>
    </w:p>
    <w:p w14:paraId="52944FEA" w14:textId="77777777" w:rsidR="00D32E38" w:rsidRPr="003A7400" w:rsidRDefault="00D32E38" w:rsidP="003E7361">
      <w:pPr>
        <w:pStyle w:val="AnnexHeading3"/>
      </w:pPr>
      <w:r w:rsidRPr="003A7400">
        <w:t>Information Types</w:t>
      </w:r>
    </w:p>
    <w:p w14:paraId="5CCEAE3F" w14:textId="71099284" w:rsidR="00D32E38" w:rsidRPr="003A7400" w:rsidRDefault="00D32E38" w:rsidP="003E7361">
      <w:pPr>
        <w:jc w:val="both"/>
        <w:rPr>
          <w:i/>
          <w:color w:val="FF0000"/>
        </w:rPr>
      </w:pPr>
      <w:r w:rsidRPr="003A7400">
        <w:rPr>
          <w:i/>
          <w:color w:val="FF0000"/>
        </w:rPr>
        <w:t xml:space="preserve">&lt;Information types are identifiable pieces of information in a data product that can be shared between other features. </w:t>
      </w:r>
      <w:r w:rsidR="003E7361" w:rsidRPr="003A7400">
        <w:rPr>
          <w:i/>
          <w:color w:val="FF0000"/>
        </w:rPr>
        <w:t xml:space="preserve"> </w:t>
      </w:r>
      <w:r w:rsidRPr="003A7400">
        <w:rPr>
          <w:i/>
          <w:color w:val="FF0000"/>
        </w:rPr>
        <w:t>They have attributes but typically have no relationship to any geometry, the exception being as carriers of spatial attributes; information types may reference other information types.&gt;</w:t>
      </w:r>
    </w:p>
    <w:p w14:paraId="7FFF89B7" w14:textId="77777777" w:rsidR="00D32E38" w:rsidRPr="003A7400" w:rsidRDefault="00D32E38" w:rsidP="003E7361">
      <w:pPr>
        <w:pStyle w:val="AnnexHeading3"/>
      </w:pPr>
      <w:r w:rsidRPr="003A7400">
        <w:t>Attributes</w:t>
      </w:r>
    </w:p>
    <w:p w14:paraId="554193F1" w14:textId="1746BB9B" w:rsidR="00D32E38" w:rsidRPr="003A7400" w:rsidRDefault="00D32E38" w:rsidP="00D32E38">
      <w:pPr>
        <w:rPr>
          <w:i/>
          <w:color w:val="FF0000"/>
        </w:rPr>
      </w:pPr>
      <w:r w:rsidRPr="003A7400">
        <w:rPr>
          <w:i/>
          <w:color w:val="FF0000"/>
        </w:rPr>
        <w:t>&lt;The following clauses specify the different types of attributes that are used in the product specification.  They may be either simple or complex.&gt;</w:t>
      </w:r>
    </w:p>
    <w:p w14:paraId="4FD5674E" w14:textId="77777777" w:rsidR="00D32E38" w:rsidRPr="003A7400" w:rsidRDefault="00D32E38" w:rsidP="003E7361">
      <w:pPr>
        <w:pStyle w:val="AnnexHeading4"/>
      </w:pPr>
      <w:r w:rsidRPr="003A7400">
        <w:t>Simple Attributes</w:t>
      </w:r>
    </w:p>
    <w:p w14:paraId="48E9049C" w14:textId="77777777" w:rsidR="00D32E38" w:rsidRPr="003A7400" w:rsidRDefault="00D32E38" w:rsidP="00D32E38">
      <w:pPr>
        <w:pStyle w:val="BodyText"/>
        <w:rPr>
          <w:i/>
          <w:color w:val="FF0000"/>
        </w:rPr>
      </w:pPr>
      <w:r w:rsidRPr="003A7400">
        <w:rPr>
          <w:i/>
          <w:color w:val="FF0000"/>
        </w:rPr>
        <w:t xml:space="preserve">&lt; The following table is an example of the different types of simple attributes.&gt; </w:t>
      </w:r>
    </w:p>
    <w:tbl>
      <w:tblPr>
        <w:tblW w:w="0" w:type="auto"/>
        <w:tblInd w:w="-5" w:type="dxa"/>
        <w:tblLayout w:type="fixed"/>
        <w:tblLook w:val="0000" w:firstRow="0" w:lastRow="0" w:firstColumn="0" w:lastColumn="0" w:noHBand="0" w:noVBand="0"/>
      </w:tblPr>
      <w:tblGrid>
        <w:gridCol w:w="2088"/>
        <w:gridCol w:w="7226"/>
      </w:tblGrid>
      <w:tr w:rsidR="00D32E38" w:rsidRPr="003A7400" w14:paraId="19C4B740" w14:textId="77777777" w:rsidTr="00DC5677">
        <w:tc>
          <w:tcPr>
            <w:tcW w:w="2088" w:type="dxa"/>
            <w:tcBorders>
              <w:top w:val="single" w:sz="4" w:space="0" w:color="000000"/>
              <w:left w:val="single" w:sz="4" w:space="0" w:color="000000"/>
              <w:bottom w:val="single" w:sz="4" w:space="0" w:color="000000"/>
            </w:tcBorders>
          </w:tcPr>
          <w:p w14:paraId="2E62B661" w14:textId="77777777" w:rsidR="00D32E38" w:rsidRPr="003A7400" w:rsidRDefault="00D32E38" w:rsidP="00DC5677">
            <w:pPr>
              <w:pStyle w:val="BodyText"/>
              <w:snapToGrid w:val="0"/>
              <w:rPr>
                <w:b/>
              </w:rPr>
            </w:pPr>
            <w:r w:rsidRPr="003A7400">
              <w:rPr>
                <w:b/>
              </w:rPr>
              <w:t>Type</w:t>
            </w:r>
          </w:p>
        </w:tc>
        <w:tc>
          <w:tcPr>
            <w:tcW w:w="7226" w:type="dxa"/>
            <w:tcBorders>
              <w:top w:val="single" w:sz="4" w:space="0" w:color="000000"/>
              <w:left w:val="single" w:sz="4" w:space="0" w:color="000000"/>
              <w:bottom w:val="single" w:sz="4" w:space="0" w:color="000000"/>
              <w:right w:val="single" w:sz="4" w:space="0" w:color="000000"/>
            </w:tcBorders>
          </w:tcPr>
          <w:p w14:paraId="1BFB7BAF" w14:textId="77777777" w:rsidR="00D32E38" w:rsidRPr="003A7400" w:rsidRDefault="00D32E38" w:rsidP="00DC5677">
            <w:pPr>
              <w:pStyle w:val="BodyText"/>
              <w:snapToGrid w:val="0"/>
              <w:rPr>
                <w:b/>
              </w:rPr>
            </w:pPr>
            <w:r w:rsidRPr="003A7400">
              <w:rPr>
                <w:b/>
              </w:rPr>
              <w:t>Definition</w:t>
            </w:r>
          </w:p>
        </w:tc>
      </w:tr>
      <w:tr w:rsidR="00D32E38" w:rsidRPr="003A7400" w14:paraId="58DB2975" w14:textId="77777777" w:rsidTr="00DC5677">
        <w:tc>
          <w:tcPr>
            <w:tcW w:w="2088" w:type="dxa"/>
            <w:tcBorders>
              <w:top w:val="single" w:sz="4" w:space="0" w:color="000000"/>
              <w:left w:val="single" w:sz="4" w:space="0" w:color="000000"/>
              <w:bottom w:val="single" w:sz="4" w:space="0" w:color="000000"/>
            </w:tcBorders>
          </w:tcPr>
          <w:p w14:paraId="2AB6E173" w14:textId="77777777" w:rsidR="00D32E38" w:rsidRPr="003A7400" w:rsidRDefault="00D32E38" w:rsidP="00DC5677">
            <w:pPr>
              <w:pStyle w:val="BodyText"/>
              <w:snapToGrid w:val="0"/>
            </w:pPr>
            <w:r w:rsidRPr="003A7400">
              <w:t>Enumeration</w:t>
            </w:r>
          </w:p>
        </w:tc>
        <w:tc>
          <w:tcPr>
            <w:tcW w:w="7226" w:type="dxa"/>
            <w:tcBorders>
              <w:top w:val="single" w:sz="4" w:space="0" w:color="000000"/>
              <w:left w:val="single" w:sz="4" w:space="0" w:color="000000"/>
              <w:bottom w:val="single" w:sz="4" w:space="0" w:color="000000"/>
              <w:right w:val="single" w:sz="4" w:space="0" w:color="000000"/>
            </w:tcBorders>
          </w:tcPr>
          <w:p w14:paraId="44F3D264" w14:textId="77777777" w:rsidR="00D32E38" w:rsidRPr="003A7400" w:rsidRDefault="00D32E38" w:rsidP="00DC5677">
            <w:pPr>
              <w:pStyle w:val="BodyText"/>
              <w:snapToGrid w:val="0"/>
            </w:pPr>
            <w:r w:rsidRPr="003A7400">
              <w:t>A fixed list of valid identifiers of named literal values</w:t>
            </w:r>
          </w:p>
        </w:tc>
      </w:tr>
      <w:tr w:rsidR="00D32E38" w:rsidRPr="003A7400" w14:paraId="63FE4DA8" w14:textId="77777777" w:rsidTr="00DC5677">
        <w:tc>
          <w:tcPr>
            <w:tcW w:w="2088" w:type="dxa"/>
            <w:tcBorders>
              <w:top w:val="single" w:sz="4" w:space="0" w:color="000000"/>
              <w:left w:val="single" w:sz="4" w:space="0" w:color="000000"/>
              <w:bottom w:val="single" w:sz="4" w:space="0" w:color="000000"/>
            </w:tcBorders>
          </w:tcPr>
          <w:p w14:paraId="6AD25341" w14:textId="77777777" w:rsidR="00D32E38" w:rsidRPr="003A7400" w:rsidRDefault="00D32E38" w:rsidP="00DC5677">
            <w:pPr>
              <w:pStyle w:val="BodyText"/>
              <w:snapToGrid w:val="0"/>
            </w:pPr>
            <w:r w:rsidRPr="003A7400">
              <w:t>Boolean</w:t>
            </w:r>
          </w:p>
        </w:tc>
        <w:tc>
          <w:tcPr>
            <w:tcW w:w="7226" w:type="dxa"/>
            <w:tcBorders>
              <w:top w:val="single" w:sz="4" w:space="0" w:color="000000"/>
              <w:left w:val="single" w:sz="4" w:space="0" w:color="000000"/>
              <w:bottom w:val="single" w:sz="4" w:space="0" w:color="000000"/>
              <w:right w:val="single" w:sz="4" w:space="0" w:color="000000"/>
            </w:tcBorders>
          </w:tcPr>
          <w:p w14:paraId="21D0D814" w14:textId="77777777" w:rsidR="00D32E38" w:rsidRPr="003A7400" w:rsidRDefault="00D32E38" w:rsidP="00DC5677">
            <w:pPr>
              <w:pStyle w:val="BodyText"/>
              <w:snapToGrid w:val="0"/>
            </w:pPr>
            <w:r w:rsidRPr="003A7400">
              <w:t xml:space="preserve">A value representing binary logic.  The value can be either </w:t>
            </w:r>
            <w:r w:rsidRPr="003A7400">
              <w:rPr>
                <w:i/>
              </w:rPr>
              <w:t>True</w:t>
            </w:r>
            <w:r w:rsidRPr="003A7400">
              <w:t xml:space="preserve"> or </w:t>
            </w:r>
            <w:r w:rsidRPr="003A7400">
              <w:rPr>
                <w:i/>
              </w:rPr>
              <w:t>False</w:t>
            </w:r>
            <w:r w:rsidRPr="003A7400">
              <w:t xml:space="preserve">.  The default state for Boolean type attributes (i.e. where the attribute is not populated for the feature) is </w:t>
            </w:r>
            <w:r w:rsidRPr="003A7400">
              <w:rPr>
                <w:i/>
              </w:rPr>
              <w:t>False</w:t>
            </w:r>
            <w:r w:rsidRPr="003A7400">
              <w:t>.</w:t>
            </w:r>
          </w:p>
        </w:tc>
      </w:tr>
      <w:tr w:rsidR="00D32E38" w:rsidRPr="003A7400" w14:paraId="7F0C7FCC" w14:textId="77777777" w:rsidTr="00DC5677">
        <w:tc>
          <w:tcPr>
            <w:tcW w:w="2088" w:type="dxa"/>
            <w:tcBorders>
              <w:top w:val="single" w:sz="4" w:space="0" w:color="000000"/>
              <w:left w:val="single" w:sz="4" w:space="0" w:color="000000"/>
              <w:bottom w:val="single" w:sz="4" w:space="0" w:color="000000"/>
            </w:tcBorders>
          </w:tcPr>
          <w:p w14:paraId="2DF6106E" w14:textId="77777777" w:rsidR="00D32E38" w:rsidRPr="003A7400" w:rsidRDefault="00D32E38" w:rsidP="00DC5677">
            <w:pPr>
              <w:pStyle w:val="BodyText"/>
              <w:snapToGrid w:val="0"/>
            </w:pPr>
            <w:r w:rsidRPr="003A7400">
              <w:lastRenderedPageBreak/>
              <w:t>Real</w:t>
            </w:r>
          </w:p>
        </w:tc>
        <w:tc>
          <w:tcPr>
            <w:tcW w:w="7226" w:type="dxa"/>
            <w:tcBorders>
              <w:top w:val="single" w:sz="4" w:space="0" w:color="000000"/>
              <w:left w:val="single" w:sz="4" w:space="0" w:color="000000"/>
              <w:bottom w:val="single" w:sz="4" w:space="0" w:color="000000"/>
              <w:right w:val="single" w:sz="4" w:space="0" w:color="000000"/>
            </w:tcBorders>
          </w:tcPr>
          <w:p w14:paraId="53E1231A" w14:textId="77777777" w:rsidR="00D32E38" w:rsidRPr="003A7400" w:rsidRDefault="00D32E38" w:rsidP="00DC5677">
            <w:pPr>
              <w:pStyle w:val="BodyText"/>
              <w:snapToGrid w:val="0"/>
            </w:pPr>
            <w:r w:rsidRPr="003A7400">
              <w:t>A signed Real (floating point) number consisting of a mantissa and an exponent</w:t>
            </w:r>
          </w:p>
        </w:tc>
      </w:tr>
      <w:tr w:rsidR="00D32E38" w:rsidRPr="003A7400" w14:paraId="1ADE3CA7" w14:textId="77777777" w:rsidTr="00DC5677">
        <w:tc>
          <w:tcPr>
            <w:tcW w:w="2088" w:type="dxa"/>
            <w:tcBorders>
              <w:top w:val="single" w:sz="4" w:space="0" w:color="000000"/>
              <w:left w:val="single" w:sz="4" w:space="0" w:color="000000"/>
              <w:bottom w:val="single" w:sz="4" w:space="0" w:color="000000"/>
            </w:tcBorders>
          </w:tcPr>
          <w:p w14:paraId="1D8FAFC5" w14:textId="77777777" w:rsidR="00D32E38" w:rsidRPr="003A7400" w:rsidRDefault="00D32E38" w:rsidP="00DC5677">
            <w:pPr>
              <w:pStyle w:val="BodyText"/>
              <w:snapToGrid w:val="0"/>
            </w:pPr>
            <w:r w:rsidRPr="003A7400">
              <w:t>Integer</w:t>
            </w:r>
          </w:p>
        </w:tc>
        <w:tc>
          <w:tcPr>
            <w:tcW w:w="7226" w:type="dxa"/>
            <w:tcBorders>
              <w:top w:val="single" w:sz="4" w:space="0" w:color="000000"/>
              <w:left w:val="single" w:sz="4" w:space="0" w:color="000000"/>
              <w:bottom w:val="single" w:sz="4" w:space="0" w:color="000000"/>
              <w:right w:val="single" w:sz="4" w:space="0" w:color="000000"/>
            </w:tcBorders>
          </w:tcPr>
          <w:p w14:paraId="2C56D962" w14:textId="77777777" w:rsidR="00D32E38" w:rsidRPr="003A7400" w:rsidRDefault="00D32E38" w:rsidP="00DC5677">
            <w:pPr>
              <w:pStyle w:val="BodyText"/>
              <w:snapToGrid w:val="0"/>
            </w:pPr>
            <w:r w:rsidRPr="003A7400">
              <w:t>A signed integer number.  The representation of an integer is encapsulation and usage dependent.</w:t>
            </w:r>
          </w:p>
        </w:tc>
      </w:tr>
      <w:tr w:rsidR="00D32E38" w:rsidRPr="003A7400" w14:paraId="69FF105B" w14:textId="77777777" w:rsidTr="00DC5677">
        <w:tc>
          <w:tcPr>
            <w:tcW w:w="2088" w:type="dxa"/>
            <w:tcBorders>
              <w:top w:val="single" w:sz="4" w:space="0" w:color="000000"/>
              <w:left w:val="single" w:sz="4" w:space="0" w:color="000000"/>
              <w:bottom w:val="single" w:sz="4" w:space="0" w:color="000000"/>
            </w:tcBorders>
          </w:tcPr>
          <w:p w14:paraId="5AC9810C" w14:textId="77777777" w:rsidR="00D32E38" w:rsidRPr="003A7400" w:rsidRDefault="00D32E38" w:rsidP="00DC5677">
            <w:pPr>
              <w:pStyle w:val="BodyText"/>
              <w:snapToGrid w:val="0"/>
            </w:pPr>
            <w:proofErr w:type="spellStart"/>
            <w:r w:rsidRPr="003A7400">
              <w:t>CharacterString</w:t>
            </w:r>
            <w:proofErr w:type="spellEnd"/>
          </w:p>
        </w:tc>
        <w:tc>
          <w:tcPr>
            <w:tcW w:w="7226" w:type="dxa"/>
            <w:tcBorders>
              <w:top w:val="single" w:sz="4" w:space="0" w:color="000000"/>
              <w:left w:val="single" w:sz="4" w:space="0" w:color="000000"/>
              <w:bottom w:val="single" w:sz="4" w:space="0" w:color="000000"/>
              <w:right w:val="single" w:sz="4" w:space="0" w:color="000000"/>
            </w:tcBorders>
          </w:tcPr>
          <w:p w14:paraId="7F6893E7" w14:textId="77777777" w:rsidR="00D32E38" w:rsidRPr="003A7400" w:rsidRDefault="00D32E38" w:rsidP="00DC5677">
            <w:pPr>
              <w:pStyle w:val="BodyText"/>
              <w:snapToGrid w:val="0"/>
            </w:pPr>
            <w:r w:rsidRPr="003A7400">
              <w:t>An arbitrary-length sequence of characters including accents and special characters from a repertoire of one of the adopted character sets</w:t>
            </w:r>
          </w:p>
        </w:tc>
      </w:tr>
      <w:tr w:rsidR="00D32E38" w:rsidRPr="003A7400" w14:paraId="4581778F" w14:textId="77777777" w:rsidTr="00DC5677">
        <w:tc>
          <w:tcPr>
            <w:tcW w:w="2088" w:type="dxa"/>
            <w:tcBorders>
              <w:top w:val="single" w:sz="4" w:space="0" w:color="000000"/>
              <w:left w:val="single" w:sz="4" w:space="0" w:color="000000"/>
              <w:bottom w:val="single" w:sz="4" w:space="0" w:color="000000"/>
            </w:tcBorders>
          </w:tcPr>
          <w:p w14:paraId="7923749B" w14:textId="77777777" w:rsidR="00D32E38" w:rsidRPr="003A7400" w:rsidRDefault="00D32E38" w:rsidP="00DC5677">
            <w:pPr>
              <w:pStyle w:val="BodyText"/>
              <w:snapToGrid w:val="0"/>
            </w:pPr>
            <w:r w:rsidRPr="003A7400">
              <w:t>Date</w:t>
            </w:r>
          </w:p>
        </w:tc>
        <w:tc>
          <w:tcPr>
            <w:tcW w:w="7226" w:type="dxa"/>
            <w:tcBorders>
              <w:top w:val="single" w:sz="4" w:space="0" w:color="000000"/>
              <w:left w:val="single" w:sz="4" w:space="0" w:color="000000"/>
              <w:bottom w:val="single" w:sz="4" w:space="0" w:color="000000"/>
              <w:right w:val="single" w:sz="4" w:space="0" w:color="000000"/>
            </w:tcBorders>
          </w:tcPr>
          <w:p w14:paraId="603D60AF" w14:textId="77777777" w:rsidR="00D32E38" w:rsidRPr="003A7400" w:rsidRDefault="00D32E38" w:rsidP="00DC5677">
            <w:pPr>
              <w:pStyle w:val="BodyText"/>
              <w:snapToGrid w:val="0"/>
            </w:pPr>
            <w:r w:rsidRPr="003A7400">
              <w:t xml:space="preserve">A date provides values for year, month and day according to the Gregorian Calendar.  Character encoding of a date is a string which must follow the calendar date format (complete representation, basic format) for date specified by ISO 8601:1988.  </w:t>
            </w:r>
          </w:p>
          <w:p w14:paraId="2DB2F583" w14:textId="77777777" w:rsidR="00D32E38" w:rsidRPr="003A7400" w:rsidRDefault="00D32E38" w:rsidP="00DC5677">
            <w:pPr>
              <w:tabs>
                <w:tab w:val="left" w:pos="720"/>
                <w:tab w:val="left" w:pos="1152"/>
                <w:tab w:val="left" w:pos="3600"/>
              </w:tabs>
              <w:spacing w:after="120" w:line="208" w:lineRule="auto"/>
              <w:rPr>
                <w:sz w:val="18"/>
                <w:szCs w:val="18"/>
              </w:rPr>
            </w:pPr>
            <w:r w:rsidRPr="003A7400">
              <w:rPr>
                <w:sz w:val="18"/>
                <w:szCs w:val="18"/>
              </w:rPr>
              <w:t>EXAMPLE      19980918 (YYYYMMDD)</w:t>
            </w:r>
          </w:p>
        </w:tc>
      </w:tr>
      <w:tr w:rsidR="00D32E38" w:rsidRPr="003A7400" w14:paraId="5E047797" w14:textId="77777777" w:rsidTr="00DC5677">
        <w:tc>
          <w:tcPr>
            <w:tcW w:w="2088" w:type="dxa"/>
            <w:tcBorders>
              <w:top w:val="single" w:sz="4" w:space="0" w:color="000000"/>
              <w:left w:val="single" w:sz="4" w:space="0" w:color="000000"/>
              <w:bottom w:val="single" w:sz="4" w:space="0" w:color="000000"/>
            </w:tcBorders>
          </w:tcPr>
          <w:p w14:paraId="12D4820B" w14:textId="77777777" w:rsidR="00D32E38" w:rsidRPr="003A7400" w:rsidRDefault="00D32E38" w:rsidP="00DC5677">
            <w:pPr>
              <w:pStyle w:val="BodyText"/>
              <w:snapToGrid w:val="0"/>
            </w:pPr>
            <w:r w:rsidRPr="003A7400">
              <w:t>Time</w:t>
            </w:r>
          </w:p>
        </w:tc>
        <w:tc>
          <w:tcPr>
            <w:tcW w:w="7226" w:type="dxa"/>
            <w:tcBorders>
              <w:top w:val="single" w:sz="4" w:space="0" w:color="000000"/>
              <w:left w:val="single" w:sz="4" w:space="0" w:color="000000"/>
              <w:bottom w:val="single" w:sz="4" w:space="0" w:color="000000"/>
              <w:right w:val="single" w:sz="4" w:space="0" w:color="000000"/>
            </w:tcBorders>
          </w:tcPr>
          <w:p w14:paraId="7D8D9258" w14:textId="77777777" w:rsidR="00D32E38" w:rsidRPr="003A7400" w:rsidRDefault="00D32E38" w:rsidP="00DC5677">
            <w:pPr>
              <w:tabs>
                <w:tab w:val="left" w:pos="720"/>
                <w:tab w:val="left" w:pos="1152"/>
                <w:tab w:val="left" w:pos="3600"/>
              </w:tabs>
              <w:snapToGrid w:val="0"/>
              <w:spacing w:after="120" w:line="208" w:lineRule="auto"/>
            </w:pPr>
            <w:r w:rsidRPr="003A7400">
              <w:t xml:space="preserve">A time is given by an hour, minute and second. Character encoding of a time is a string that follows the local time (complete representation, basic format) format defined in ISO 8601:1988. </w:t>
            </w:r>
          </w:p>
          <w:p w14:paraId="3B343C92" w14:textId="77777777" w:rsidR="00D32E38" w:rsidRPr="003A7400" w:rsidRDefault="00D32E38" w:rsidP="00DC5677">
            <w:pPr>
              <w:tabs>
                <w:tab w:val="left" w:pos="720"/>
                <w:tab w:val="left" w:pos="1152"/>
                <w:tab w:val="left" w:pos="3600"/>
              </w:tabs>
              <w:spacing w:after="120" w:line="208" w:lineRule="auto"/>
              <w:rPr>
                <w:sz w:val="18"/>
                <w:szCs w:val="18"/>
              </w:rPr>
            </w:pPr>
            <w:r w:rsidRPr="003A7400">
              <w:rPr>
                <w:sz w:val="18"/>
                <w:szCs w:val="18"/>
              </w:rPr>
              <w:t>EXAMPLE       183059 or 183059+0100 or 183059Z</w:t>
            </w:r>
          </w:p>
        </w:tc>
      </w:tr>
      <w:tr w:rsidR="00D32E38" w:rsidRPr="003A7400" w14:paraId="50C233FC" w14:textId="77777777" w:rsidTr="00DC5677">
        <w:tc>
          <w:tcPr>
            <w:tcW w:w="2088" w:type="dxa"/>
            <w:tcBorders>
              <w:top w:val="single" w:sz="4" w:space="0" w:color="000000"/>
              <w:left w:val="single" w:sz="4" w:space="0" w:color="000000"/>
              <w:bottom w:val="single" w:sz="4" w:space="0" w:color="000000"/>
            </w:tcBorders>
          </w:tcPr>
          <w:p w14:paraId="6C6CD1CA" w14:textId="77777777" w:rsidR="00D32E38" w:rsidRPr="003A7400" w:rsidRDefault="00D32E38" w:rsidP="00DC5677">
            <w:pPr>
              <w:pStyle w:val="BodyText"/>
              <w:snapToGrid w:val="0"/>
            </w:pPr>
            <w:r w:rsidRPr="003A7400">
              <w:t>Date and Time</w:t>
            </w:r>
          </w:p>
        </w:tc>
        <w:tc>
          <w:tcPr>
            <w:tcW w:w="7226" w:type="dxa"/>
            <w:tcBorders>
              <w:top w:val="single" w:sz="4" w:space="0" w:color="000000"/>
              <w:left w:val="single" w:sz="4" w:space="0" w:color="000000"/>
              <w:bottom w:val="single" w:sz="4" w:space="0" w:color="000000"/>
              <w:right w:val="single" w:sz="4" w:space="0" w:color="000000"/>
            </w:tcBorders>
          </w:tcPr>
          <w:p w14:paraId="25B92ED7" w14:textId="77777777" w:rsidR="00D32E38" w:rsidRPr="003A7400" w:rsidRDefault="00D32E38" w:rsidP="00DC5677">
            <w:pPr>
              <w:pStyle w:val="BodyText"/>
              <w:snapToGrid w:val="0"/>
            </w:pPr>
            <w:r w:rsidRPr="003A7400">
              <w:t xml:space="preserve">A </w:t>
            </w:r>
            <w:proofErr w:type="spellStart"/>
            <w:r w:rsidRPr="003A7400">
              <w:t>DateTime</w:t>
            </w:r>
            <w:proofErr w:type="spellEnd"/>
            <w:r w:rsidRPr="003A7400">
              <w:t xml:space="preserve"> is a combination of a date and a time type. Character encoding of a </w:t>
            </w:r>
            <w:proofErr w:type="spellStart"/>
            <w:r w:rsidRPr="003A7400">
              <w:t>DateTime</w:t>
            </w:r>
            <w:proofErr w:type="spellEnd"/>
            <w:r w:rsidRPr="003A7400">
              <w:t xml:space="preserve"> shall follow ISO 8601:1988</w:t>
            </w:r>
          </w:p>
          <w:p w14:paraId="4C46BCB4" w14:textId="77777777" w:rsidR="00D32E38" w:rsidRPr="003A7400" w:rsidRDefault="00D32E38" w:rsidP="00DC5677">
            <w:pPr>
              <w:tabs>
                <w:tab w:val="left" w:pos="720"/>
                <w:tab w:val="left" w:pos="1152"/>
                <w:tab w:val="left" w:pos="3600"/>
              </w:tabs>
              <w:spacing w:line="208" w:lineRule="auto"/>
              <w:rPr>
                <w:sz w:val="18"/>
                <w:szCs w:val="18"/>
              </w:rPr>
            </w:pPr>
            <w:r w:rsidRPr="003A7400">
              <w:rPr>
                <w:sz w:val="18"/>
                <w:szCs w:val="18"/>
              </w:rPr>
              <w:t>EXAMPLE  19850412T101530</w:t>
            </w:r>
          </w:p>
        </w:tc>
      </w:tr>
    </w:tbl>
    <w:p w14:paraId="45512848" w14:textId="77777777" w:rsidR="00D32E38" w:rsidRPr="003A7400" w:rsidRDefault="00D32E38" w:rsidP="00D32E38"/>
    <w:p w14:paraId="558334E9" w14:textId="77777777" w:rsidR="00D32E38" w:rsidRPr="003A7400" w:rsidRDefault="00D32E38" w:rsidP="003E7361">
      <w:pPr>
        <w:pStyle w:val="AnnexHeading4"/>
      </w:pPr>
      <w:r w:rsidRPr="003A7400">
        <w:t>Complex attributes</w:t>
      </w:r>
    </w:p>
    <w:p w14:paraId="3BC297B6" w14:textId="0F97E149" w:rsidR="00D32E38" w:rsidRPr="003A7400" w:rsidRDefault="00D32E38" w:rsidP="003E7361">
      <w:r w:rsidRPr="003A7400">
        <w:t>Complex attributes are a composition of other attributes; either simple or complex.</w:t>
      </w:r>
    </w:p>
    <w:p w14:paraId="3342EFCB" w14:textId="77777777" w:rsidR="00D32E38" w:rsidRPr="003A7400" w:rsidRDefault="00D32E38" w:rsidP="003A6C29">
      <w:pPr>
        <w:pStyle w:val="AnnexHeading2"/>
      </w:pPr>
      <w:r w:rsidRPr="003A7400">
        <w:t>Data Product Types</w:t>
      </w:r>
    </w:p>
    <w:p w14:paraId="29F60DF2" w14:textId="77777777" w:rsidR="00D32E38" w:rsidRPr="003A7400" w:rsidRDefault="00D32E38" w:rsidP="003E7361">
      <w:pPr>
        <w:pStyle w:val="AnnexHeading3"/>
      </w:pPr>
      <w:r w:rsidRPr="003A7400">
        <w:t>Introduction</w:t>
      </w:r>
    </w:p>
    <w:p w14:paraId="5F81D687" w14:textId="742F5FB0" w:rsidR="00D32E38" w:rsidRPr="003A7400" w:rsidRDefault="00D32E38" w:rsidP="003E7361">
      <w:pPr>
        <w:jc w:val="both"/>
        <w:rPr>
          <w:i/>
          <w:color w:val="FF0000"/>
        </w:rPr>
      </w:pPr>
      <w:r w:rsidRPr="003A7400">
        <w:rPr>
          <w:i/>
          <w:color w:val="FF0000"/>
        </w:rPr>
        <w:t>&lt;By the use of scopes, there may be different types of data products within a product specification.</w:t>
      </w:r>
      <w:r w:rsidR="003E7361" w:rsidRPr="003A7400">
        <w:rPr>
          <w:i/>
          <w:color w:val="FF0000"/>
        </w:rPr>
        <w:t xml:space="preserve"> </w:t>
      </w:r>
      <w:r w:rsidRPr="003A7400">
        <w:rPr>
          <w:i/>
          <w:color w:val="FF0000"/>
        </w:rPr>
        <w:t xml:space="preserve"> The nature of these types is described here with particular specifications that ap</w:t>
      </w:r>
      <w:r w:rsidR="003E7361" w:rsidRPr="003A7400">
        <w:rPr>
          <w:i/>
          <w:color w:val="FF0000"/>
        </w:rPr>
        <w:t>ply specifically to the types.&gt;</w:t>
      </w:r>
    </w:p>
    <w:p w14:paraId="4140B8F6" w14:textId="77777777" w:rsidR="00D32E38" w:rsidRPr="003A7400" w:rsidRDefault="00D32E38" w:rsidP="003A6C29">
      <w:pPr>
        <w:pStyle w:val="AnnexHeading2"/>
      </w:pPr>
      <w:r w:rsidRPr="003A7400">
        <w:t>Data Product Loading and Unloading</w:t>
      </w:r>
    </w:p>
    <w:p w14:paraId="292D5378" w14:textId="529FAFBC" w:rsidR="00D32E38" w:rsidRPr="003A7400" w:rsidRDefault="00D32E38" w:rsidP="005B35E5">
      <w:pPr>
        <w:jc w:val="both"/>
        <w:rPr>
          <w:i/>
          <w:color w:val="FF0000"/>
        </w:rPr>
      </w:pPr>
      <w:r w:rsidRPr="003A7400">
        <w:rPr>
          <w:i/>
          <w:color w:val="FF0000"/>
        </w:rPr>
        <w:t>&lt;This section provides guidance on how data products are loaded and/or unloaded in a typical use scenario.</w:t>
      </w:r>
      <w:r w:rsidR="005B35E5" w:rsidRPr="003A7400">
        <w:rPr>
          <w:i/>
          <w:color w:val="FF0000"/>
        </w:rPr>
        <w:t xml:space="preserve"> </w:t>
      </w:r>
      <w:r w:rsidRPr="003A7400">
        <w:rPr>
          <w:i/>
          <w:color w:val="FF0000"/>
        </w:rPr>
        <w:t xml:space="preserve"> This section may also be used to describe any dependencies that may exist on other data products, such as ENC&gt;</w:t>
      </w:r>
    </w:p>
    <w:p w14:paraId="4081435C" w14:textId="0FF23F57" w:rsidR="00D32E38" w:rsidRPr="003A7400" w:rsidRDefault="00D32E38" w:rsidP="003A6C29">
      <w:pPr>
        <w:pStyle w:val="AnnexHeading2"/>
      </w:pPr>
      <w:r w:rsidRPr="003A7400">
        <w:t xml:space="preserve">Geometry </w:t>
      </w:r>
    </w:p>
    <w:p w14:paraId="77A8BC7E" w14:textId="20C332AF" w:rsidR="00D32E38" w:rsidRPr="003A7400" w:rsidRDefault="00D32E38" w:rsidP="005B35E5">
      <w:pPr>
        <w:jc w:val="both"/>
        <w:rPr>
          <w:color w:val="FF0000"/>
        </w:rPr>
      </w:pPr>
      <w:r w:rsidRPr="003A7400">
        <w:rPr>
          <w:i/>
          <w:color w:val="FF0000"/>
        </w:rPr>
        <w:t xml:space="preserve">&lt;Geometric representation is the digital description of the spatial component of an object as described in S-100 and ISO 19107. </w:t>
      </w:r>
      <w:r w:rsidR="005B35E5" w:rsidRPr="003A7400">
        <w:rPr>
          <w:i/>
          <w:color w:val="FF0000"/>
        </w:rPr>
        <w:t xml:space="preserve"> </w:t>
      </w:r>
      <w:r w:rsidRPr="003A7400">
        <w:rPr>
          <w:i/>
          <w:color w:val="FF0000"/>
        </w:rPr>
        <w:t>Specify which S-100 Level of Geometry is to be used in the product specification and any deviations from these.&gt;</w:t>
      </w:r>
    </w:p>
    <w:p w14:paraId="1F542EBA" w14:textId="39109FAE" w:rsidR="00D32E38" w:rsidRPr="003A7400" w:rsidRDefault="00D32E38" w:rsidP="00D24BF6">
      <w:pPr>
        <w:pStyle w:val="AnnexHeading1"/>
      </w:pPr>
      <w:r w:rsidRPr="003A7400">
        <w:t>Co</w:t>
      </w:r>
      <w:r w:rsidR="007B652A" w:rsidRPr="003A7400">
        <w:t>-</w:t>
      </w:r>
      <w:r w:rsidRPr="003A7400">
        <w:t>ordinate Reference Systems (CRS)</w:t>
      </w:r>
    </w:p>
    <w:p w14:paraId="7B916045" w14:textId="77777777" w:rsidR="00D32E38" w:rsidRPr="003A7400" w:rsidRDefault="00D32E38" w:rsidP="003A6C29">
      <w:pPr>
        <w:pStyle w:val="AnnexHeading2"/>
      </w:pPr>
      <w:r w:rsidRPr="003A7400">
        <w:t xml:space="preserve">Introduction </w:t>
      </w:r>
    </w:p>
    <w:p w14:paraId="13273AF1" w14:textId="77777777" w:rsidR="00D32E38" w:rsidRPr="003A7400" w:rsidRDefault="00D32E38" w:rsidP="007B652A">
      <w:pPr>
        <w:spacing w:after="120"/>
        <w:rPr>
          <w:i/>
          <w:color w:val="FF0000"/>
        </w:rPr>
      </w:pPr>
      <w:r w:rsidRPr="003A7400">
        <w:rPr>
          <w:i/>
          <w:color w:val="FF0000"/>
        </w:rPr>
        <w:t>&lt;This clause specifies the type of Coordinate Reference System used in the data product.&gt;</w:t>
      </w:r>
    </w:p>
    <w:p w14:paraId="046227B2" w14:textId="2CDFABD6" w:rsidR="00D32E38" w:rsidRPr="003A7400" w:rsidRDefault="00D32E38" w:rsidP="007B652A">
      <w:pPr>
        <w:spacing w:after="120"/>
        <w:rPr>
          <w:i/>
          <w:color w:val="FF0000"/>
        </w:rPr>
      </w:pPr>
      <w:r w:rsidRPr="003A7400">
        <w:rPr>
          <w:i/>
          <w:color w:val="FF0000"/>
        </w:rPr>
        <w:t>WGS-84 is the default</w:t>
      </w:r>
      <w:bookmarkStart w:id="126" w:name="_Geometric_representation_M"/>
      <w:bookmarkEnd w:id="126"/>
    </w:p>
    <w:p w14:paraId="449991E2" w14:textId="77777777" w:rsidR="00D32E38" w:rsidRPr="003A7400" w:rsidRDefault="00D32E38" w:rsidP="00D24BF6">
      <w:pPr>
        <w:pStyle w:val="AnnexHeading1"/>
      </w:pPr>
      <w:r w:rsidRPr="003A7400">
        <w:t xml:space="preserve">Data Quality </w:t>
      </w:r>
    </w:p>
    <w:p w14:paraId="56B99A4C" w14:textId="5949D214" w:rsidR="00D32E38" w:rsidRPr="003A7400" w:rsidRDefault="00D32E38" w:rsidP="00D24BF6">
      <w:pPr>
        <w:jc w:val="both"/>
        <w:rPr>
          <w:i/>
          <w:color w:val="FF0000"/>
        </w:rPr>
      </w:pPr>
      <w:r w:rsidRPr="003A7400">
        <w:rPr>
          <w:i/>
          <w:color w:val="FF0000"/>
        </w:rPr>
        <w:t xml:space="preserve">&lt; The data quality overview element should include at least the intended purpose and statement of quality or lineage. </w:t>
      </w:r>
      <w:r w:rsidR="00D24BF6" w:rsidRPr="003A7400">
        <w:rPr>
          <w:i/>
          <w:color w:val="FF0000"/>
        </w:rPr>
        <w:t xml:space="preserve"> </w:t>
      </w:r>
      <w:r w:rsidRPr="003A7400">
        <w:rPr>
          <w:i/>
          <w:color w:val="FF0000"/>
        </w:rPr>
        <w:t>Other data quality elements cover: completeness, logical consistency, positional uncertainty, temporal uncertainty, thematic uncertainty, and anything data quality related that is specifically required for the data product being specified.&gt;</w:t>
      </w:r>
    </w:p>
    <w:p w14:paraId="2961458E" w14:textId="77777777" w:rsidR="00D32E38" w:rsidRPr="003A7400" w:rsidRDefault="00D32E38" w:rsidP="00D24BF6">
      <w:pPr>
        <w:pStyle w:val="AnnexHeading1"/>
      </w:pPr>
      <w:r w:rsidRPr="003A7400">
        <w:lastRenderedPageBreak/>
        <w:t>Data Capture and Classification</w:t>
      </w:r>
    </w:p>
    <w:p w14:paraId="4C1BBAE9" w14:textId="33F2C4B9" w:rsidR="00D32E38" w:rsidRPr="003A7400" w:rsidRDefault="00D32E38" w:rsidP="00D24BF6">
      <w:pPr>
        <w:jc w:val="both"/>
        <w:rPr>
          <w:i/>
          <w:color w:val="FF0000"/>
        </w:rPr>
      </w:pPr>
      <w:r w:rsidRPr="003A7400">
        <w:rPr>
          <w:i/>
          <w:color w:val="FF0000"/>
        </w:rPr>
        <w:t xml:space="preserve">&lt;This section contains guidance about how the data is to be captured. </w:t>
      </w:r>
      <w:r w:rsidR="00D24BF6" w:rsidRPr="003A7400">
        <w:rPr>
          <w:i/>
          <w:color w:val="FF0000"/>
        </w:rPr>
        <w:t xml:space="preserve"> </w:t>
      </w:r>
      <w:r w:rsidRPr="003A7400">
        <w:rPr>
          <w:i/>
          <w:color w:val="FF0000"/>
        </w:rPr>
        <w:t>This should be as detailed and specific as necessary.</w:t>
      </w:r>
      <w:r w:rsidR="00D24BF6" w:rsidRPr="003A7400">
        <w:rPr>
          <w:i/>
          <w:color w:val="FF0000"/>
        </w:rPr>
        <w:t xml:space="preserve"> </w:t>
      </w:r>
      <w:r w:rsidRPr="003A7400">
        <w:rPr>
          <w:i/>
          <w:color w:val="FF0000"/>
        </w:rPr>
        <w:t xml:space="preserve"> Should this guidance become extensive, then it can be placed in an annex, and referenced from this section.&gt;</w:t>
      </w:r>
    </w:p>
    <w:p w14:paraId="5EDE6CA9" w14:textId="77777777" w:rsidR="00D32E38" w:rsidRPr="003A7400" w:rsidRDefault="00D32E38" w:rsidP="00D24BF6">
      <w:pPr>
        <w:pStyle w:val="AnnexHeading1"/>
      </w:pPr>
      <w:r w:rsidRPr="003A7400">
        <w:t>Maintenance</w:t>
      </w:r>
    </w:p>
    <w:p w14:paraId="15FB7E71" w14:textId="77777777" w:rsidR="00D32E38" w:rsidRPr="003A7400" w:rsidRDefault="00D32E38" w:rsidP="00D24BF6">
      <w:pPr>
        <w:spacing w:after="120"/>
        <w:rPr>
          <w:color w:val="FF0000"/>
        </w:rPr>
      </w:pPr>
      <w:r w:rsidRPr="003A7400">
        <w:rPr>
          <w:color w:val="FF0000"/>
        </w:rPr>
        <w:t>&lt;this section specifies how data product maintenance is done, how frequent and how it is done&gt;</w:t>
      </w:r>
    </w:p>
    <w:p w14:paraId="6C2E6FDE" w14:textId="3DD71594" w:rsidR="00D32E38" w:rsidRPr="003A7400" w:rsidRDefault="00D32E38" w:rsidP="00D24BF6">
      <w:pPr>
        <w:spacing w:after="120"/>
        <w:rPr>
          <w:b/>
        </w:rPr>
      </w:pPr>
      <w:r w:rsidRPr="003A7400">
        <w:rPr>
          <w:b/>
        </w:rPr>
        <w:t>Ma</w:t>
      </w:r>
      <w:r w:rsidR="00D24BF6" w:rsidRPr="003A7400">
        <w:rPr>
          <w:b/>
        </w:rPr>
        <w:t>intenance and Update Frequency:</w:t>
      </w:r>
    </w:p>
    <w:p w14:paraId="4C86880A" w14:textId="77777777" w:rsidR="00D32E38" w:rsidRPr="003A7400" w:rsidRDefault="00D32E38" w:rsidP="00D24BF6">
      <w:pPr>
        <w:spacing w:after="120"/>
        <w:rPr>
          <w:b/>
        </w:rPr>
      </w:pPr>
      <w:r w:rsidRPr="003A7400">
        <w:rPr>
          <w:b/>
        </w:rPr>
        <w:t>Data Source:</w:t>
      </w:r>
    </w:p>
    <w:p w14:paraId="733A721B" w14:textId="7F6391E6" w:rsidR="00D32E38" w:rsidRPr="003A7400" w:rsidRDefault="00D32E38" w:rsidP="00D24BF6">
      <w:pPr>
        <w:spacing w:after="120"/>
        <w:rPr>
          <w:b/>
        </w:rPr>
      </w:pPr>
      <w:r w:rsidRPr="003A7400">
        <w:rPr>
          <w:b/>
        </w:rPr>
        <w:t>Production Process:</w:t>
      </w:r>
    </w:p>
    <w:p w14:paraId="24386814" w14:textId="77777777" w:rsidR="00D32E38" w:rsidRPr="003A7400" w:rsidRDefault="00D32E38" w:rsidP="00D24BF6">
      <w:pPr>
        <w:pStyle w:val="AnnexHeading1"/>
      </w:pPr>
      <w:r w:rsidRPr="003A7400">
        <w:t>Portrayal</w:t>
      </w:r>
    </w:p>
    <w:p w14:paraId="22FD7AE5" w14:textId="22EFE6A0" w:rsidR="00D32E38" w:rsidRPr="003A7400" w:rsidRDefault="00D32E38" w:rsidP="00D24BF6">
      <w:pPr>
        <w:spacing w:after="120"/>
        <w:jc w:val="both"/>
        <w:rPr>
          <w:color w:val="FF0000"/>
        </w:rPr>
      </w:pPr>
      <w:r w:rsidRPr="003A7400">
        <w:rPr>
          <w:color w:val="FF0000"/>
        </w:rPr>
        <w:t xml:space="preserve">&lt;This section contains the portrayal catalogue or a reference to where it is found. </w:t>
      </w:r>
      <w:r w:rsidR="00D24BF6" w:rsidRPr="003A7400">
        <w:rPr>
          <w:color w:val="FF0000"/>
        </w:rPr>
        <w:t xml:space="preserve"> </w:t>
      </w:r>
      <w:r w:rsidRPr="003A7400">
        <w:rPr>
          <w:color w:val="FF0000"/>
        </w:rPr>
        <w:t xml:space="preserve">In an S-100 1.0.0 based product specification, the portrayal catalogue is optional. </w:t>
      </w:r>
      <w:r w:rsidR="00D24BF6" w:rsidRPr="003A7400">
        <w:rPr>
          <w:color w:val="FF0000"/>
        </w:rPr>
        <w:t xml:space="preserve"> </w:t>
      </w:r>
      <w:r w:rsidRPr="003A7400">
        <w:rPr>
          <w:color w:val="FF0000"/>
        </w:rPr>
        <w:t xml:space="preserve">S-100 1.0.0 has no complete portrayal part. </w:t>
      </w:r>
      <w:r w:rsidR="00D24BF6" w:rsidRPr="003A7400">
        <w:rPr>
          <w:color w:val="FF0000"/>
        </w:rPr>
        <w:t xml:space="preserve"> </w:t>
      </w:r>
      <w:r w:rsidRPr="003A7400">
        <w:rPr>
          <w:color w:val="FF0000"/>
        </w:rPr>
        <w:t>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D32E38" w:rsidRPr="003A7400" w14:paraId="307A3550" w14:textId="77777777" w:rsidTr="00DC5677">
        <w:tc>
          <w:tcPr>
            <w:tcW w:w="2585" w:type="dxa"/>
            <w:tcBorders>
              <w:top w:val="single" w:sz="4" w:space="0" w:color="000000"/>
              <w:left w:val="single" w:sz="4" w:space="0" w:color="000000"/>
              <w:bottom w:val="double" w:sz="1" w:space="0" w:color="000000"/>
            </w:tcBorders>
          </w:tcPr>
          <w:p w14:paraId="71605C6F" w14:textId="77777777" w:rsidR="00D32E38" w:rsidRPr="003A7400" w:rsidRDefault="00D32E38" w:rsidP="00DC5677">
            <w:pPr>
              <w:pStyle w:val="Tabletext0"/>
              <w:snapToGrid w:val="0"/>
              <w:spacing w:before="40" w:after="40"/>
              <w:jc w:val="both"/>
              <w:rPr>
                <w:rFonts w:ascii="Arial" w:hAnsi="Arial" w:cs="Arial"/>
                <w:b/>
              </w:rPr>
            </w:pPr>
            <w:r w:rsidRPr="003A7400">
              <w:rPr>
                <w:rFonts w:ascii="Arial" w:hAnsi="Arial" w:cs="Arial"/>
                <w:b/>
              </w:rPr>
              <w:t>Item Name</w:t>
            </w:r>
          </w:p>
        </w:tc>
        <w:tc>
          <w:tcPr>
            <w:tcW w:w="3498" w:type="dxa"/>
            <w:tcBorders>
              <w:top w:val="single" w:sz="4" w:space="0" w:color="000000"/>
              <w:left w:val="single" w:sz="4" w:space="0" w:color="000000"/>
              <w:bottom w:val="double" w:sz="1" w:space="0" w:color="000000"/>
            </w:tcBorders>
          </w:tcPr>
          <w:p w14:paraId="18C705D6" w14:textId="77777777" w:rsidR="00D32E38" w:rsidRPr="003A7400" w:rsidRDefault="00D32E38" w:rsidP="00DC5677">
            <w:pPr>
              <w:pStyle w:val="Tabletext0"/>
              <w:snapToGrid w:val="0"/>
              <w:spacing w:before="40" w:after="40"/>
              <w:jc w:val="both"/>
              <w:rPr>
                <w:rFonts w:ascii="Arial" w:hAnsi="Arial" w:cs="Arial"/>
                <w:b/>
              </w:rPr>
            </w:pPr>
            <w:r w:rsidRPr="003A7400">
              <w:rPr>
                <w:rFonts w:ascii="Arial" w:hAnsi="Arial" w:cs="Arial"/>
                <w:b/>
              </w:rPr>
              <w:t>Description</w:t>
            </w:r>
          </w:p>
        </w:tc>
        <w:tc>
          <w:tcPr>
            <w:tcW w:w="670" w:type="dxa"/>
            <w:tcBorders>
              <w:top w:val="single" w:sz="4" w:space="0" w:color="000000"/>
              <w:left w:val="single" w:sz="4" w:space="0" w:color="000000"/>
              <w:bottom w:val="double" w:sz="1" w:space="0" w:color="000000"/>
            </w:tcBorders>
          </w:tcPr>
          <w:p w14:paraId="2637B1CB" w14:textId="77777777" w:rsidR="00D32E38" w:rsidRPr="003A7400" w:rsidRDefault="00D32E38" w:rsidP="00DC5677">
            <w:pPr>
              <w:pStyle w:val="Tabletext0"/>
              <w:snapToGrid w:val="0"/>
              <w:spacing w:before="40" w:after="40"/>
              <w:jc w:val="both"/>
              <w:rPr>
                <w:rFonts w:ascii="Arial" w:hAnsi="Arial" w:cs="Arial"/>
                <w:b/>
              </w:rPr>
            </w:pPr>
            <w:r w:rsidRPr="003A7400">
              <w:rPr>
                <w:rFonts w:ascii="Arial" w:hAnsi="Arial" w:cs="Arial"/>
                <w:b/>
              </w:rPr>
              <w:t>M/O</w:t>
            </w:r>
          </w:p>
        </w:tc>
        <w:tc>
          <w:tcPr>
            <w:tcW w:w="670" w:type="dxa"/>
            <w:tcBorders>
              <w:top w:val="single" w:sz="4" w:space="0" w:color="000000"/>
              <w:left w:val="single" w:sz="4" w:space="0" w:color="000000"/>
              <w:bottom w:val="double" w:sz="1" w:space="0" w:color="000000"/>
            </w:tcBorders>
          </w:tcPr>
          <w:p w14:paraId="41AC846D" w14:textId="77777777" w:rsidR="00D32E38" w:rsidRPr="003A7400" w:rsidRDefault="00D32E38" w:rsidP="00DC5677">
            <w:pPr>
              <w:pStyle w:val="Tabletext0"/>
              <w:snapToGrid w:val="0"/>
              <w:spacing w:before="40" w:after="40"/>
              <w:jc w:val="both"/>
              <w:rPr>
                <w:rFonts w:ascii="Arial" w:hAnsi="Arial" w:cs="Arial"/>
                <w:b/>
              </w:rPr>
            </w:pPr>
            <w:r w:rsidRPr="003A7400">
              <w:rPr>
                <w:rFonts w:ascii="Arial" w:hAnsi="Arial" w:cs="Arial"/>
                <w:b/>
              </w:rPr>
              <w:t>Card</w:t>
            </w:r>
          </w:p>
        </w:tc>
        <w:tc>
          <w:tcPr>
            <w:tcW w:w="2098" w:type="dxa"/>
            <w:tcBorders>
              <w:top w:val="single" w:sz="4" w:space="0" w:color="000000"/>
              <w:left w:val="single" w:sz="4" w:space="0" w:color="000000"/>
              <w:bottom w:val="double" w:sz="1" w:space="0" w:color="000000"/>
              <w:right w:val="single" w:sz="4" w:space="0" w:color="000000"/>
            </w:tcBorders>
          </w:tcPr>
          <w:p w14:paraId="12610E9C" w14:textId="77777777" w:rsidR="00D32E38" w:rsidRPr="003A7400" w:rsidRDefault="00D32E38" w:rsidP="00DC5677">
            <w:pPr>
              <w:pStyle w:val="Tabletext0"/>
              <w:snapToGrid w:val="0"/>
              <w:spacing w:before="40" w:after="40"/>
              <w:jc w:val="both"/>
              <w:rPr>
                <w:rFonts w:ascii="Arial" w:hAnsi="Arial" w:cs="Arial"/>
                <w:b/>
              </w:rPr>
            </w:pPr>
            <w:r w:rsidRPr="003A7400">
              <w:rPr>
                <w:rFonts w:ascii="Arial" w:hAnsi="Arial" w:cs="Arial"/>
                <w:b/>
              </w:rPr>
              <w:t>type</w:t>
            </w:r>
          </w:p>
        </w:tc>
      </w:tr>
      <w:tr w:rsidR="00D32E38" w:rsidRPr="003A7400" w14:paraId="691846DC" w14:textId="77777777" w:rsidTr="00DC5677">
        <w:tc>
          <w:tcPr>
            <w:tcW w:w="2585" w:type="dxa"/>
            <w:tcBorders>
              <w:top w:val="double" w:sz="1" w:space="0" w:color="000000"/>
              <w:left w:val="single" w:sz="4" w:space="0" w:color="000000"/>
              <w:bottom w:val="single" w:sz="4" w:space="0" w:color="000000"/>
            </w:tcBorders>
          </w:tcPr>
          <w:p w14:paraId="5B5C1235" w14:textId="77777777" w:rsidR="00D32E38" w:rsidRPr="003A7400" w:rsidRDefault="00D32E38" w:rsidP="00DC5677">
            <w:pPr>
              <w:snapToGrid w:val="0"/>
              <w:rPr>
                <w:sz w:val="18"/>
                <w:szCs w:val="18"/>
              </w:rPr>
            </w:pPr>
            <w:proofErr w:type="spellStart"/>
            <w:r w:rsidRPr="003A7400">
              <w:rPr>
                <w:sz w:val="18"/>
                <w:szCs w:val="18"/>
              </w:rPr>
              <w:t>portrayalLibraryCitation</w:t>
            </w:r>
            <w:proofErr w:type="spellEnd"/>
          </w:p>
        </w:tc>
        <w:tc>
          <w:tcPr>
            <w:tcW w:w="3498" w:type="dxa"/>
            <w:tcBorders>
              <w:top w:val="double" w:sz="1" w:space="0" w:color="000000"/>
              <w:left w:val="single" w:sz="4" w:space="0" w:color="000000"/>
              <w:bottom w:val="single" w:sz="4" w:space="0" w:color="000000"/>
            </w:tcBorders>
          </w:tcPr>
          <w:p w14:paraId="7633546A" w14:textId="77777777" w:rsidR="00D32E38" w:rsidRPr="003A7400" w:rsidRDefault="00D32E38" w:rsidP="00DC5677">
            <w:pPr>
              <w:snapToGrid w:val="0"/>
              <w:rPr>
                <w:sz w:val="18"/>
                <w:szCs w:val="18"/>
              </w:rPr>
            </w:pPr>
            <w:r w:rsidRPr="003A7400">
              <w:rPr>
                <w:sz w:val="18"/>
                <w:szCs w:val="18"/>
              </w:rPr>
              <w:t>Bibliographic reference to the portrayal library</w:t>
            </w:r>
          </w:p>
        </w:tc>
        <w:tc>
          <w:tcPr>
            <w:tcW w:w="670" w:type="dxa"/>
            <w:tcBorders>
              <w:top w:val="double" w:sz="1" w:space="0" w:color="000000"/>
              <w:left w:val="single" w:sz="4" w:space="0" w:color="000000"/>
              <w:bottom w:val="single" w:sz="4" w:space="0" w:color="000000"/>
            </w:tcBorders>
          </w:tcPr>
          <w:p w14:paraId="2A3A6C8E" w14:textId="77777777" w:rsidR="00D32E38" w:rsidRPr="003A7400" w:rsidRDefault="00D32E38" w:rsidP="00DC5677">
            <w:pPr>
              <w:snapToGrid w:val="0"/>
              <w:rPr>
                <w:sz w:val="18"/>
                <w:szCs w:val="18"/>
              </w:rPr>
            </w:pPr>
            <w:r w:rsidRPr="003A7400">
              <w:rPr>
                <w:sz w:val="18"/>
                <w:szCs w:val="18"/>
              </w:rPr>
              <w:t>O</w:t>
            </w:r>
          </w:p>
        </w:tc>
        <w:tc>
          <w:tcPr>
            <w:tcW w:w="670" w:type="dxa"/>
            <w:tcBorders>
              <w:top w:val="double" w:sz="1" w:space="0" w:color="000000"/>
              <w:left w:val="single" w:sz="4" w:space="0" w:color="000000"/>
              <w:bottom w:val="single" w:sz="4" w:space="0" w:color="000000"/>
            </w:tcBorders>
          </w:tcPr>
          <w:p w14:paraId="1E635BC7" w14:textId="77777777" w:rsidR="00D32E38" w:rsidRPr="003A7400" w:rsidRDefault="00D32E38" w:rsidP="00DC5677">
            <w:pPr>
              <w:snapToGrid w:val="0"/>
              <w:rPr>
                <w:sz w:val="18"/>
                <w:szCs w:val="18"/>
              </w:rPr>
            </w:pPr>
            <w:r w:rsidRPr="003A7400">
              <w:rPr>
                <w:sz w:val="18"/>
                <w:szCs w:val="18"/>
              </w:rPr>
              <w:t>0..1</w:t>
            </w:r>
          </w:p>
        </w:tc>
        <w:tc>
          <w:tcPr>
            <w:tcW w:w="2098" w:type="dxa"/>
            <w:tcBorders>
              <w:top w:val="double" w:sz="1" w:space="0" w:color="000000"/>
              <w:left w:val="single" w:sz="4" w:space="0" w:color="000000"/>
              <w:bottom w:val="single" w:sz="4" w:space="0" w:color="000000"/>
              <w:right w:val="single" w:sz="4" w:space="0" w:color="000000"/>
            </w:tcBorders>
          </w:tcPr>
          <w:p w14:paraId="64C4B31D" w14:textId="77777777" w:rsidR="00D32E38" w:rsidRPr="003A7400" w:rsidRDefault="00D32E38" w:rsidP="00DC5677">
            <w:pPr>
              <w:snapToGrid w:val="0"/>
              <w:rPr>
                <w:sz w:val="18"/>
                <w:szCs w:val="18"/>
              </w:rPr>
            </w:pPr>
            <w:proofErr w:type="spellStart"/>
            <w:r w:rsidRPr="003A7400">
              <w:rPr>
                <w:sz w:val="18"/>
                <w:szCs w:val="18"/>
              </w:rPr>
              <w:t>CI_Citation</w:t>
            </w:r>
            <w:proofErr w:type="spellEnd"/>
            <w:r w:rsidRPr="003A7400">
              <w:rPr>
                <w:sz w:val="18"/>
                <w:szCs w:val="18"/>
              </w:rPr>
              <w:t xml:space="preserve"> (ISO 19115)</w:t>
            </w:r>
          </w:p>
        </w:tc>
      </w:tr>
    </w:tbl>
    <w:p w14:paraId="63635244" w14:textId="77777777" w:rsidR="00D32E38" w:rsidRPr="003A7400" w:rsidRDefault="00D32E38" w:rsidP="00D32E38"/>
    <w:p w14:paraId="7457ED91" w14:textId="77777777" w:rsidR="00D32E38" w:rsidRPr="003A7400" w:rsidRDefault="00D32E38" w:rsidP="00D24BF6">
      <w:pPr>
        <w:pStyle w:val="AnnexHeading1"/>
      </w:pPr>
      <w:r w:rsidRPr="003A7400">
        <w:t>Data Product format (encoding)</w:t>
      </w:r>
    </w:p>
    <w:p w14:paraId="6C41BEF9" w14:textId="77777777" w:rsidR="00D32E38" w:rsidRPr="003A7400" w:rsidRDefault="00D32E38" w:rsidP="003A6C29">
      <w:pPr>
        <w:pStyle w:val="AnnexHeading2"/>
      </w:pPr>
      <w:r w:rsidRPr="003A7400">
        <w:t>Introduction</w:t>
      </w:r>
    </w:p>
    <w:p w14:paraId="3148347E" w14:textId="66F8D875" w:rsidR="00D32E38" w:rsidRPr="003A7400" w:rsidRDefault="00D32E38" w:rsidP="00D24BF6">
      <w:pPr>
        <w:spacing w:after="120"/>
        <w:jc w:val="both"/>
        <w:rPr>
          <w:color w:val="FF0000"/>
        </w:rPr>
      </w:pPr>
      <w:r w:rsidRPr="003A7400">
        <w:rPr>
          <w:i/>
          <w:color w:val="FF0000"/>
        </w:rPr>
        <w:t>&lt;This clause specifies the encoding for conformant data products.</w:t>
      </w:r>
      <w:r w:rsidR="00D24BF6" w:rsidRPr="003A7400">
        <w:rPr>
          <w:i/>
          <w:color w:val="FF0000"/>
        </w:rPr>
        <w:t xml:space="preserve"> </w:t>
      </w:r>
      <w:r w:rsidRPr="003A7400">
        <w:rPr>
          <w:i/>
          <w:color w:val="FF0000"/>
        </w:rPr>
        <w:t xml:space="preserve"> While various encodings may be used such as GML and XML, if the primary intent is that this data will be used in conjunction with ENCs on an ECDIS, then IHO recommend that S-100 8211 encoding should be used.</w:t>
      </w:r>
      <w:r w:rsidR="00D24BF6" w:rsidRPr="003A7400">
        <w:rPr>
          <w:i/>
          <w:color w:val="FF0000"/>
        </w:rPr>
        <w:t xml:space="preserve"> </w:t>
      </w:r>
      <w:r w:rsidRPr="003A7400">
        <w:rPr>
          <w:i/>
          <w:color w:val="FF0000"/>
        </w:rPr>
        <w:t xml:space="preserve"> The only encoding contained within S-100 1.0.0 is a profile of ISO 8211, therefore, should another encoding be used by the product specification, this encoding must be sufficiently specified within th</w:t>
      </w:r>
      <w:r w:rsidR="00C16DA0" w:rsidRPr="003A7400">
        <w:rPr>
          <w:i/>
          <w:color w:val="FF0000"/>
        </w:rPr>
        <w:t>e product specification itself.</w:t>
      </w:r>
      <w:r w:rsidRPr="003A7400">
        <w:rPr>
          <w:i/>
          <w:color w:val="FF0000"/>
        </w:rPr>
        <w:t>&gt;</w:t>
      </w:r>
    </w:p>
    <w:p w14:paraId="3A129E1D" w14:textId="31F64338" w:rsidR="00D32E38" w:rsidRPr="003A7400" w:rsidRDefault="00D32E38" w:rsidP="00D24BF6">
      <w:pPr>
        <w:spacing w:after="120"/>
      </w:pPr>
      <w:r w:rsidRPr="003A7400">
        <w:rPr>
          <w:b/>
        </w:rPr>
        <w:t>Format Name:</w:t>
      </w:r>
      <w:r w:rsidR="00C16DA0" w:rsidRPr="003A7400">
        <w:tab/>
      </w:r>
    </w:p>
    <w:p w14:paraId="77489E4A" w14:textId="4F7D7C28" w:rsidR="00D32E38" w:rsidRPr="003A7400" w:rsidRDefault="00D32E38" w:rsidP="00D24BF6">
      <w:pPr>
        <w:spacing w:after="120"/>
      </w:pPr>
      <w:r w:rsidRPr="003A7400">
        <w:rPr>
          <w:b/>
        </w:rPr>
        <w:t>Version:</w:t>
      </w:r>
      <w:r w:rsidRPr="003A7400">
        <w:rPr>
          <w:b/>
        </w:rPr>
        <w:tab/>
      </w:r>
    </w:p>
    <w:p w14:paraId="37ED8255" w14:textId="77777777" w:rsidR="00D32E38" w:rsidRPr="003A7400" w:rsidRDefault="00D32E38" w:rsidP="00D24BF6">
      <w:pPr>
        <w:spacing w:after="120"/>
      </w:pPr>
      <w:r w:rsidRPr="003A7400">
        <w:rPr>
          <w:b/>
        </w:rPr>
        <w:t>Character Set:</w:t>
      </w:r>
      <w:r w:rsidRPr="003A7400">
        <w:tab/>
      </w:r>
    </w:p>
    <w:p w14:paraId="7D52D55C" w14:textId="5C5A39CB" w:rsidR="00D32E38" w:rsidRPr="003A7400" w:rsidRDefault="00D32E38" w:rsidP="00C16DA0">
      <w:pPr>
        <w:spacing w:after="120"/>
      </w:pPr>
      <w:r w:rsidRPr="003A7400">
        <w:rPr>
          <w:b/>
        </w:rPr>
        <w:t>Specification:</w:t>
      </w:r>
      <w:r w:rsidR="00C16DA0" w:rsidRPr="003A7400">
        <w:tab/>
      </w:r>
    </w:p>
    <w:p w14:paraId="6DD0351D" w14:textId="77777777" w:rsidR="00D32E38" w:rsidRPr="003A7400" w:rsidRDefault="00D32E38" w:rsidP="00C16DA0">
      <w:pPr>
        <w:pStyle w:val="AnnexHeading1"/>
      </w:pPr>
      <w:r w:rsidRPr="003A7400">
        <w:t xml:space="preserve">Data Product Delivery </w:t>
      </w:r>
    </w:p>
    <w:p w14:paraId="67927BC4" w14:textId="77777777" w:rsidR="00D32E38" w:rsidRPr="003A7400" w:rsidRDefault="00D32E38" w:rsidP="003A6C29">
      <w:pPr>
        <w:pStyle w:val="AnnexHeading2"/>
      </w:pPr>
      <w:r w:rsidRPr="003A7400">
        <w:t>Introduction</w:t>
      </w:r>
    </w:p>
    <w:p w14:paraId="79A2ED22" w14:textId="77777777" w:rsidR="00D32E38" w:rsidRPr="003A7400" w:rsidRDefault="00D32E38" w:rsidP="00961A97">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information&gt;</w:t>
      </w:r>
    </w:p>
    <w:p w14:paraId="7A7036DF" w14:textId="77777777" w:rsidR="00D32E38" w:rsidRPr="003A7400" w:rsidRDefault="00D32E38" w:rsidP="003A6C29">
      <w:pPr>
        <w:pStyle w:val="AnnexHeading2"/>
      </w:pPr>
      <w:r w:rsidRPr="003A7400">
        <w:t>Dataset</w:t>
      </w:r>
    </w:p>
    <w:p w14:paraId="3DF5FD3A" w14:textId="77777777" w:rsidR="00D32E38" w:rsidRPr="003A7400" w:rsidRDefault="00D32E38" w:rsidP="00961A97">
      <w:pPr>
        <w:jc w:val="both"/>
        <w:rPr>
          <w:i/>
          <w:color w:val="FF0000"/>
        </w:rPr>
      </w:pPr>
      <w:r w:rsidRPr="003A7400">
        <w:rPr>
          <w:i/>
          <w:color w:val="FF0000"/>
        </w:rPr>
        <w:t>&lt;if the data products are datasets, further specifications can be provided here. Else this section can be removed.&gt;</w:t>
      </w:r>
    </w:p>
    <w:p w14:paraId="2100696C" w14:textId="77777777" w:rsidR="00D32E38" w:rsidRPr="003A7400" w:rsidRDefault="00D32E38" w:rsidP="00C16DA0">
      <w:pPr>
        <w:pStyle w:val="AnnexHeading3"/>
      </w:pPr>
      <w:r w:rsidRPr="003A7400">
        <w:t xml:space="preserve">Datasets </w:t>
      </w:r>
    </w:p>
    <w:p w14:paraId="4E17AB1F" w14:textId="55ACCA78" w:rsidR="00D32E38" w:rsidRPr="003A7400" w:rsidRDefault="00D32E38" w:rsidP="00961A97">
      <w:pPr>
        <w:jc w:val="both"/>
        <w:rPr>
          <w:i/>
          <w:color w:val="FF0000"/>
        </w:rPr>
      </w:pPr>
      <w:r w:rsidRPr="003A7400">
        <w:rPr>
          <w:i/>
          <w:color w:val="FF0000"/>
        </w:rPr>
        <w:t>&lt;Specify the types of datasets that can be delivered, such as new edition, update, re-issue&gt;</w:t>
      </w:r>
    </w:p>
    <w:p w14:paraId="7D0CAAC3" w14:textId="77777777" w:rsidR="00D32E38" w:rsidRPr="003A7400" w:rsidRDefault="00D32E38" w:rsidP="00961A97">
      <w:pPr>
        <w:pStyle w:val="AnnexHeading3"/>
      </w:pPr>
      <w:r w:rsidRPr="003A7400">
        <w:lastRenderedPageBreak/>
        <w:t>Dataset size</w:t>
      </w:r>
    </w:p>
    <w:p w14:paraId="1957C8E3" w14:textId="60E03D93" w:rsidR="00D32E38" w:rsidRPr="003A7400" w:rsidRDefault="00D32E38" w:rsidP="00D32E38">
      <w:pPr>
        <w:rPr>
          <w:i/>
          <w:color w:val="FF0000"/>
        </w:rPr>
      </w:pPr>
      <w:r w:rsidRPr="003A7400">
        <w:rPr>
          <w:i/>
          <w:color w:val="FF0000"/>
        </w:rPr>
        <w:t>&lt;Specify the maximum dataset size here, including any limits on update size&gt;</w:t>
      </w:r>
    </w:p>
    <w:p w14:paraId="57C2743F" w14:textId="77777777" w:rsidR="00D32E38" w:rsidRPr="003A7400" w:rsidRDefault="00D32E38" w:rsidP="00961A97">
      <w:pPr>
        <w:pStyle w:val="AnnexHeading3"/>
      </w:pPr>
      <w:r w:rsidRPr="003A7400">
        <w:t xml:space="preserve">Dataset file naming </w:t>
      </w:r>
    </w:p>
    <w:p w14:paraId="45594A42" w14:textId="15A72465" w:rsidR="00D32E38" w:rsidRPr="003A7400" w:rsidRDefault="00D32E38" w:rsidP="00961A97">
      <w:pPr>
        <w:rPr>
          <w:i/>
          <w:color w:val="FF0000"/>
        </w:rPr>
      </w:pPr>
      <w:r w:rsidRPr="003A7400">
        <w:rPr>
          <w:i/>
          <w:color w:val="FF0000"/>
        </w:rPr>
        <w:t>&lt;Specify the dataset naming convention&gt;</w:t>
      </w:r>
    </w:p>
    <w:p w14:paraId="0D829674" w14:textId="77777777" w:rsidR="00D32E38" w:rsidRPr="003A7400" w:rsidRDefault="00D32E38" w:rsidP="003A6C29">
      <w:pPr>
        <w:pStyle w:val="AnnexHeading2"/>
      </w:pPr>
      <w:r w:rsidRPr="003A7400">
        <w:t>Support Files</w:t>
      </w:r>
    </w:p>
    <w:p w14:paraId="5AEEA0A3" w14:textId="37FF8FAC" w:rsidR="00D32E38" w:rsidRPr="003A7400" w:rsidRDefault="00D32E38" w:rsidP="00D32E38">
      <w:pPr>
        <w:pStyle w:val="Normaalweb1"/>
        <w:jc w:val="both"/>
        <w:rPr>
          <w:rFonts w:cs="Arial"/>
          <w:i/>
          <w:color w:val="FF0000"/>
          <w:sz w:val="20"/>
          <w:szCs w:val="20"/>
          <w:lang w:val="en-GB"/>
        </w:rPr>
      </w:pPr>
      <w:r w:rsidRPr="003A7400">
        <w:rPr>
          <w:rFonts w:cs="Arial"/>
          <w:i/>
          <w:color w:val="FF0000"/>
          <w:sz w:val="20"/>
          <w:szCs w:val="20"/>
          <w:lang w:val="en-GB"/>
        </w:rPr>
        <w:t>&lt;Specify if the product will utilize support files&gt;</w:t>
      </w:r>
    </w:p>
    <w:p w14:paraId="0F957957" w14:textId="77777777" w:rsidR="00D32E38" w:rsidRPr="003A7400" w:rsidRDefault="00D32E38" w:rsidP="00D811C7">
      <w:pPr>
        <w:pStyle w:val="AnnexHeading3"/>
      </w:pPr>
      <w:r w:rsidRPr="003A7400">
        <w:t>Support File Naming</w:t>
      </w:r>
    </w:p>
    <w:p w14:paraId="23C6BA31" w14:textId="62379D23" w:rsidR="00D32E38" w:rsidRPr="003A7400" w:rsidRDefault="00D32E38" w:rsidP="00D32E38">
      <w:pPr>
        <w:autoSpaceDE w:val="0"/>
        <w:rPr>
          <w:i/>
          <w:color w:val="FF0000"/>
        </w:rPr>
      </w:pPr>
      <w:r w:rsidRPr="003A7400">
        <w:rPr>
          <w:i/>
          <w:color w:val="FF0000"/>
        </w:rPr>
        <w:t>&lt;Specify if naming convention for support files&gt;</w:t>
      </w:r>
    </w:p>
    <w:p w14:paraId="19E1A06D" w14:textId="77777777" w:rsidR="00D32E38" w:rsidRPr="003A7400" w:rsidRDefault="00D32E38" w:rsidP="003A6C29">
      <w:pPr>
        <w:pStyle w:val="AnnexHeading2"/>
      </w:pPr>
      <w:r w:rsidRPr="003A7400">
        <w:t>Exchange Catalogue</w:t>
      </w:r>
    </w:p>
    <w:p w14:paraId="0B9CD408" w14:textId="0A9437E3" w:rsidR="00D32E38" w:rsidRPr="003A7400" w:rsidRDefault="00D32E38" w:rsidP="00D32E38">
      <w:pPr>
        <w:autoSpaceDE w:val="0"/>
        <w:rPr>
          <w:bCs/>
          <w:i/>
          <w:color w:val="FF0000"/>
        </w:rPr>
      </w:pPr>
      <w:r w:rsidRPr="003A7400">
        <w:rPr>
          <w:bCs/>
          <w:i/>
          <w:color w:val="FF0000"/>
        </w:rPr>
        <w:t>&lt;Specify if the data delivery will include an exchange catalogue and if so, what the structure of the exchange catalogue is&gt;</w:t>
      </w:r>
    </w:p>
    <w:p w14:paraId="1A7EEE95" w14:textId="77777777" w:rsidR="00D32E38" w:rsidRPr="003A7400" w:rsidRDefault="00D32E38" w:rsidP="00D811C7">
      <w:pPr>
        <w:pStyle w:val="AnnexHeading1"/>
      </w:pPr>
      <w:r w:rsidRPr="003A7400">
        <w:t>Metadata</w:t>
      </w:r>
    </w:p>
    <w:p w14:paraId="72AE335E" w14:textId="77777777" w:rsidR="00D32E38" w:rsidRPr="003A7400" w:rsidRDefault="00D32E38" w:rsidP="00D32E38">
      <w:pPr>
        <w:autoSpaceDE w:val="0"/>
        <w:rPr>
          <w:i/>
          <w:color w:val="FF0000"/>
        </w:rPr>
      </w:pPr>
      <w:r w:rsidRPr="003A7400">
        <w:t>Introduction</w:t>
      </w:r>
      <w:r w:rsidRPr="003A7400">
        <w:rPr>
          <w:i/>
          <w:color w:val="FF0000"/>
        </w:rPr>
        <w:t>&lt;This annex contains the a template for a data classification and encoding guide that can be used or referenced in clause 7&gt;</w:t>
      </w:r>
    </w:p>
    <w:p w14:paraId="1FF58C7F" w14:textId="77777777" w:rsidR="00D32E38" w:rsidRPr="003A7400" w:rsidRDefault="00D32E38" w:rsidP="00D32E38">
      <w:pPr>
        <w:autoSpaceDE w:val="0"/>
        <w:rPr>
          <w:i/>
          <w:color w:val="FF0000"/>
        </w:rPr>
      </w:pPr>
    </w:p>
    <w:tbl>
      <w:tblPr>
        <w:tblW w:w="0" w:type="auto"/>
        <w:tblInd w:w="-5" w:type="dxa"/>
        <w:tblLayout w:type="fixed"/>
        <w:tblLook w:val="0000" w:firstRow="0" w:lastRow="0" w:firstColumn="0" w:lastColumn="0" w:noHBand="0" w:noVBand="0"/>
      </w:tblPr>
      <w:tblGrid>
        <w:gridCol w:w="3011"/>
        <w:gridCol w:w="682"/>
        <w:gridCol w:w="1545"/>
        <w:gridCol w:w="1028"/>
        <w:gridCol w:w="1582"/>
        <w:gridCol w:w="776"/>
        <w:gridCol w:w="1394"/>
      </w:tblGrid>
      <w:tr w:rsidR="00D32E38" w:rsidRPr="003A7400" w14:paraId="00D6253A" w14:textId="77777777" w:rsidTr="00DC5677">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14:paraId="2A1BA002" w14:textId="77777777" w:rsidR="00D32E38" w:rsidRPr="003A7400" w:rsidRDefault="00D32E38" w:rsidP="00DC5677">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D32E38" w:rsidRPr="003A7400" w14:paraId="7AF3F060" w14:textId="77777777" w:rsidTr="00DC5677">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14:paraId="325ED3E6" w14:textId="77777777" w:rsidR="00D32E38" w:rsidRPr="003A7400" w:rsidRDefault="00D32E38" w:rsidP="00DC5677">
            <w:pPr>
              <w:snapToGrid w:val="0"/>
              <w:rPr>
                <w:color w:val="FF0000"/>
                <w:sz w:val="16"/>
              </w:rPr>
            </w:pPr>
            <w:r w:rsidRPr="003A7400">
              <w:rPr>
                <w:b/>
                <w:sz w:val="16"/>
                <w:u w:val="single"/>
              </w:rPr>
              <w:t>S-101 Geo Feature:</w:t>
            </w:r>
            <w:r w:rsidRPr="003A7400">
              <w:rPr>
                <w:b/>
                <w:sz w:val="16"/>
              </w:rPr>
              <w:t xml:space="preserve">  Feature (S-57 Acronym)  </w:t>
            </w:r>
            <w:r w:rsidRPr="003A7400">
              <w:rPr>
                <w:color w:val="FF0000"/>
                <w:sz w:val="16"/>
              </w:rPr>
              <w:t>S-101 feature and corresponding S-57 acronym</w:t>
            </w:r>
          </w:p>
        </w:tc>
      </w:tr>
      <w:tr w:rsidR="00D32E38" w:rsidRPr="003A7400" w14:paraId="74D3BB0D" w14:textId="77777777" w:rsidTr="00DC5677">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14:paraId="7B5985B3" w14:textId="77777777" w:rsidR="00D32E38" w:rsidRPr="003A7400" w:rsidRDefault="00D32E38" w:rsidP="003A6C29">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14:paraId="3F3524DB" w14:textId="2EF1D8BC" w:rsidR="00D32E38" w:rsidRPr="003A7400" w:rsidRDefault="00D32E38" w:rsidP="00376849">
            <w:pPr>
              <w:autoSpaceDE w:val="0"/>
              <w:rPr>
                <w:color w:val="FF0000"/>
                <w:sz w:val="16"/>
              </w:rPr>
            </w:pPr>
            <w:r w:rsidRPr="003A7400">
              <w:rPr>
                <w:i/>
                <w:color w:val="FF0000"/>
              </w:rPr>
              <w:t xml:space="preserve">&lt;This clause specifies the discovery metadata for the data </w:t>
            </w:r>
            <w:proofErr w:type="gramStart"/>
            <w:r w:rsidRPr="003A7400">
              <w:rPr>
                <w:i/>
                <w:color w:val="FF0000"/>
              </w:rPr>
              <w:t>product,</w:t>
            </w:r>
            <w:proofErr w:type="gramEnd"/>
            <w:r w:rsidRPr="003A7400">
              <w:rPr>
                <w:i/>
                <w:color w:val="FF0000"/>
              </w:rPr>
              <w:t xml:space="preserve"> it is usually in an XML format a</w:t>
            </w:r>
            <w:r w:rsidR="00376849">
              <w:rPr>
                <w:i/>
                <w:color w:val="FF0000"/>
              </w:rPr>
              <w:t>nd conforms to S-100 metadata.&gt;</w:t>
            </w:r>
            <w:bookmarkStart w:id="127" w:name="_toc1382"/>
            <w:bookmarkEnd w:id="127"/>
          </w:p>
        </w:tc>
      </w:tr>
      <w:tr w:rsidR="00376849" w:rsidRPr="003A7400" w14:paraId="5B81034C" w14:textId="77777777" w:rsidTr="00DC5677">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14:paraId="54E063F3" w14:textId="77777777" w:rsidR="00376849" w:rsidRPr="003A7400" w:rsidRDefault="00376849" w:rsidP="00376849">
            <w:pPr>
              <w:pStyle w:val="AnnexHeading2"/>
            </w:pPr>
            <w:r w:rsidRPr="003A7400">
              <w:t>Annex A</w:t>
            </w:r>
            <w:r w:rsidRPr="003A7400">
              <w:tab/>
              <w:t>Data Classification and Encoding Guide</w:t>
            </w:r>
          </w:p>
          <w:p w14:paraId="460F7ED1" w14:textId="77777777" w:rsidR="00376849" w:rsidRPr="003A7400" w:rsidRDefault="00376849" w:rsidP="003A6C29">
            <w:pPr>
              <w:pStyle w:val="AnnexHeading2"/>
              <w:rPr>
                <w:u w:val="single"/>
              </w:rPr>
            </w:pPr>
          </w:p>
        </w:tc>
      </w:tr>
      <w:tr w:rsidR="00D32E38" w:rsidRPr="003A7400" w14:paraId="5573049A" w14:textId="77777777" w:rsidTr="00DC5677">
        <w:trPr>
          <w:trHeight w:val="1059"/>
        </w:trPr>
        <w:tc>
          <w:tcPr>
            <w:tcW w:w="3011" w:type="dxa"/>
            <w:tcBorders>
              <w:top w:val="single" w:sz="4" w:space="0" w:color="000000"/>
              <w:left w:val="single" w:sz="4" w:space="0" w:color="000000"/>
              <w:bottom w:val="single" w:sz="4" w:space="0" w:color="000000"/>
            </w:tcBorders>
          </w:tcPr>
          <w:p w14:paraId="79BBC539" w14:textId="77777777" w:rsidR="00D32E38" w:rsidRPr="003A7400" w:rsidRDefault="00D32E38" w:rsidP="00DC5677">
            <w:pPr>
              <w:snapToGrid w:val="0"/>
              <w:spacing w:before="120" w:after="120"/>
              <w:rPr>
                <w:i/>
                <w:color w:val="0000FF"/>
                <w:sz w:val="16"/>
                <w:szCs w:val="18"/>
              </w:rPr>
            </w:pPr>
            <w:r w:rsidRPr="003A7400">
              <w:rPr>
                <w:i/>
                <w:color w:val="0000FF"/>
                <w:sz w:val="16"/>
                <w:szCs w:val="18"/>
              </w:rPr>
              <w:t>Real World</w:t>
            </w:r>
          </w:p>
          <w:p w14:paraId="338A244D" w14:textId="77777777" w:rsidR="00D32E38" w:rsidRPr="003A7400" w:rsidRDefault="00D32E38" w:rsidP="00DC5677">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14:paraId="559F7CE8" w14:textId="77777777" w:rsidR="00D32E38" w:rsidRPr="003A7400" w:rsidRDefault="00D32E38" w:rsidP="00DC5677">
            <w:pPr>
              <w:snapToGrid w:val="0"/>
              <w:spacing w:before="120" w:after="120"/>
              <w:rPr>
                <w:i/>
                <w:color w:val="0000FF"/>
                <w:sz w:val="16"/>
                <w:szCs w:val="18"/>
              </w:rPr>
            </w:pPr>
            <w:r w:rsidRPr="003A7400">
              <w:rPr>
                <w:i/>
                <w:color w:val="0000FF"/>
                <w:sz w:val="16"/>
                <w:szCs w:val="18"/>
              </w:rPr>
              <w:t>Paper Chart Symbol</w:t>
            </w:r>
          </w:p>
          <w:p w14:paraId="6287AF70" w14:textId="77777777" w:rsidR="00D32E38" w:rsidRPr="003A7400" w:rsidRDefault="00D32E38" w:rsidP="00DC5677">
            <w:pPr>
              <w:pStyle w:val="Normaalweb1"/>
              <w:spacing w:before="120"/>
              <w:rPr>
                <w:rFonts w:cs="Arial"/>
                <w:color w:val="FF0000"/>
                <w:sz w:val="16"/>
                <w:szCs w:val="20"/>
                <w:lang w:val="en-GB"/>
              </w:rPr>
            </w:pPr>
            <w:r w:rsidRPr="003A7400">
              <w:rPr>
                <w:rFonts w:cs="Arial"/>
                <w:color w:val="FF0000"/>
                <w:sz w:val="16"/>
                <w:szCs w:val="20"/>
                <w:lang w:val="en-GB"/>
              </w:rPr>
              <w:t xml:space="preserve">Example(s) of paper chart equivalent </w:t>
            </w:r>
            <w:proofErr w:type="spellStart"/>
            <w:r w:rsidRPr="003A7400">
              <w:rPr>
                <w:rFonts w:cs="Arial"/>
                <w:color w:val="FF0000"/>
                <w:sz w:val="16"/>
                <w:szCs w:val="20"/>
                <w:lang w:val="en-GB"/>
              </w:rPr>
              <w:t>symbology</w:t>
            </w:r>
            <w:proofErr w:type="spellEnd"/>
            <w:r w:rsidRPr="003A7400">
              <w:rPr>
                <w:rFonts w:cs="Arial"/>
                <w:color w:val="FF0000"/>
                <w:sz w:val="16"/>
                <w:szCs w:val="20"/>
                <w:lang w:val="en-GB"/>
              </w:rPr>
              <w:t xml:space="preserve">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14:paraId="0A624FC1" w14:textId="77777777" w:rsidR="00D32E38" w:rsidRPr="003A7400" w:rsidRDefault="00D32E38" w:rsidP="00DC5677">
            <w:pPr>
              <w:snapToGrid w:val="0"/>
              <w:spacing w:before="120" w:after="120"/>
              <w:rPr>
                <w:i/>
                <w:color w:val="0000FF"/>
                <w:sz w:val="16"/>
                <w:szCs w:val="18"/>
              </w:rPr>
            </w:pPr>
            <w:r w:rsidRPr="003A7400">
              <w:rPr>
                <w:i/>
                <w:color w:val="0000FF"/>
                <w:sz w:val="16"/>
                <w:szCs w:val="18"/>
              </w:rPr>
              <w:t>ECDIS Symbol</w:t>
            </w:r>
          </w:p>
          <w:p w14:paraId="789A6073" w14:textId="77777777" w:rsidR="00D32E38" w:rsidRPr="003A7400" w:rsidRDefault="00D32E38" w:rsidP="00DC5677">
            <w:pPr>
              <w:rPr>
                <w:color w:val="FF0000"/>
                <w:sz w:val="16"/>
              </w:rPr>
            </w:pPr>
            <w:r w:rsidRPr="003A7400">
              <w:rPr>
                <w:color w:val="FF0000"/>
                <w:sz w:val="16"/>
              </w:rPr>
              <w:t xml:space="preserve">Example(s) of ECDIS </w:t>
            </w:r>
            <w:proofErr w:type="spellStart"/>
            <w:r w:rsidRPr="003A7400">
              <w:rPr>
                <w:color w:val="FF0000"/>
                <w:sz w:val="16"/>
              </w:rPr>
              <w:t>symbology</w:t>
            </w:r>
            <w:proofErr w:type="spellEnd"/>
            <w:r w:rsidRPr="003A7400">
              <w:rPr>
                <w:color w:val="FF0000"/>
                <w:sz w:val="16"/>
              </w:rPr>
              <w:t xml:space="preserve"> for the Feature.</w:t>
            </w:r>
          </w:p>
        </w:tc>
      </w:tr>
      <w:tr w:rsidR="00D32E38" w:rsidRPr="003A7400" w14:paraId="5F4FC679" w14:textId="77777777" w:rsidTr="00DC5677">
        <w:trPr>
          <w:trHeight w:val="545"/>
        </w:trPr>
        <w:tc>
          <w:tcPr>
            <w:tcW w:w="3693" w:type="dxa"/>
            <w:gridSpan w:val="2"/>
            <w:tcBorders>
              <w:top w:val="single" w:sz="4" w:space="0" w:color="000000"/>
              <w:left w:val="single" w:sz="4" w:space="0" w:color="000000"/>
              <w:bottom w:val="single" w:sz="4" w:space="0" w:color="000000"/>
            </w:tcBorders>
            <w:vAlign w:val="center"/>
          </w:tcPr>
          <w:p w14:paraId="38846648" w14:textId="77777777" w:rsidR="00D32E38" w:rsidRPr="003A7400" w:rsidRDefault="00D32E38" w:rsidP="00DC5677">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14:paraId="4A54A5EE" w14:textId="77777777" w:rsidR="00D32E38" w:rsidRPr="003A7400" w:rsidRDefault="00D32E38" w:rsidP="00DC5677">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14:paraId="2C6E8A22" w14:textId="77777777" w:rsidR="00D32E38" w:rsidRPr="003A7400" w:rsidRDefault="00D32E38" w:rsidP="00DC5677">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14:paraId="27B5F8B2" w14:textId="77777777" w:rsidR="00D32E38" w:rsidRPr="003A7400" w:rsidRDefault="00D32E38" w:rsidP="00DC5677">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14:paraId="0B127CF0" w14:textId="77777777" w:rsidR="00D32E38" w:rsidRPr="003A7400" w:rsidRDefault="00D32E38" w:rsidP="00DC5677">
            <w:pPr>
              <w:snapToGrid w:val="0"/>
              <w:rPr>
                <w:b/>
                <w:sz w:val="16"/>
              </w:rPr>
            </w:pPr>
            <w:r w:rsidRPr="003A7400">
              <w:rPr>
                <w:b/>
                <w:sz w:val="16"/>
              </w:rPr>
              <w:t>Multiplicity</w:t>
            </w:r>
          </w:p>
        </w:tc>
      </w:tr>
      <w:tr w:rsidR="00D32E38" w:rsidRPr="003A7400" w14:paraId="68FAF0DB" w14:textId="77777777" w:rsidTr="00DC5677">
        <w:trPr>
          <w:trHeight w:val="23"/>
        </w:trPr>
        <w:tc>
          <w:tcPr>
            <w:tcW w:w="3693" w:type="dxa"/>
            <w:gridSpan w:val="2"/>
            <w:tcBorders>
              <w:top w:val="single" w:sz="4" w:space="0" w:color="000000"/>
              <w:left w:val="single" w:sz="4" w:space="0" w:color="000000"/>
              <w:bottom w:val="single" w:sz="4" w:space="0" w:color="000000"/>
            </w:tcBorders>
          </w:tcPr>
          <w:p w14:paraId="127DEE25" w14:textId="77777777" w:rsidR="00D32E38" w:rsidRPr="003A7400" w:rsidRDefault="00D32E38" w:rsidP="00DC5677">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14:paraId="0425C149" w14:textId="77777777" w:rsidR="00D32E38" w:rsidRPr="003A7400" w:rsidRDefault="00D32E38" w:rsidP="00DC5677">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14:paraId="3774B7B4" w14:textId="77777777" w:rsidR="00D32E38" w:rsidRPr="003A7400" w:rsidRDefault="00D32E38" w:rsidP="00DC5677">
            <w:pPr>
              <w:autoSpaceDE w:val="0"/>
              <w:snapToGrid w:val="0"/>
              <w:spacing w:before="60"/>
              <w:ind w:left="375" w:hanging="301"/>
              <w:rPr>
                <w:sz w:val="16"/>
                <w:szCs w:val="18"/>
              </w:rPr>
            </w:pPr>
            <w:r w:rsidRPr="003A7400">
              <w:rPr>
                <w:sz w:val="16"/>
                <w:szCs w:val="18"/>
              </w:rPr>
              <w:t>1 : ale</w:t>
            </w:r>
          </w:p>
          <w:p w14:paraId="13B85859" w14:textId="77777777" w:rsidR="00D32E38" w:rsidRPr="003A7400" w:rsidRDefault="00D32E38" w:rsidP="00DC5677">
            <w:pPr>
              <w:autoSpaceDE w:val="0"/>
              <w:ind w:left="375" w:hanging="301"/>
              <w:rPr>
                <w:sz w:val="16"/>
                <w:szCs w:val="18"/>
              </w:rPr>
            </w:pPr>
            <w:r w:rsidRPr="003A7400">
              <w:rPr>
                <w:sz w:val="16"/>
                <w:szCs w:val="18"/>
              </w:rPr>
              <w:t>2 : lager</w:t>
            </w:r>
          </w:p>
          <w:p w14:paraId="22220DA6" w14:textId="77777777" w:rsidR="00D32E38" w:rsidRPr="003A7400" w:rsidRDefault="00D32E38" w:rsidP="00DC5677">
            <w:pPr>
              <w:autoSpaceDE w:val="0"/>
              <w:ind w:left="375" w:hanging="301"/>
              <w:rPr>
                <w:sz w:val="16"/>
                <w:szCs w:val="18"/>
              </w:rPr>
            </w:pPr>
            <w:r w:rsidRPr="003A7400">
              <w:rPr>
                <w:sz w:val="16"/>
                <w:szCs w:val="18"/>
              </w:rPr>
              <w:t>3 : porter</w:t>
            </w:r>
          </w:p>
          <w:p w14:paraId="0F725F71" w14:textId="77777777" w:rsidR="00D32E38" w:rsidRPr="003A7400" w:rsidRDefault="00D32E38" w:rsidP="00DC5677">
            <w:pPr>
              <w:autoSpaceDE w:val="0"/>
              <w:ind w:left="375" w:hanging="301"/>
              <w:rPr>
                <w:sz w:val="16"/>
                <w:szCs w:val="18"/>
              </w:rPr>
            </w:pPr>
            <w:r w:rsidRPr="003A7400">
              <w:rPr>
                <w:sz w:val="16"/>
                <w:szCs w:val="18"/>
              </w:rPr>
              <w:t>4 : stout</w:t>
            </w:r>
          </w:p>
          <w:p w14:paraId="31C42621" w14:textId="77777777" w:rsidR="00D32E38" w:rsidRPr="003A7400" w:rsidRDefault="00D32E38" w:rsidP="00DC5677">
            <w:pPr>
              <w:autoSpaceDE w:val="0"/>
              <w:spacing w:after="60"/>
              <w:ind w:left="375" w:hanging="301"/>
              <w:rPr>
                <w:sz w:val="16"/>
                <w:szCs w:val="18"/>
              </w:rPr>
            </w:pPr>
            <w:r w:rsidRPr="003A7400">
              <w:rPr>
                <w:sz w:val="16"/>
                <w:szCs w:val="18"/>
              </w:rPr>
              <w:t xml:space="preserve">5 : </w:t>
            </w:r>
            <w:proofErr w:type="spellStart"/>
            <w:r w:rsidRPr="003A7400">
              <w:rPr>
                <w:sz w:val="16"/>
                <w:szCs w:val="18"/>
              </w:rPr>
              <w:t>pilsener</w:t>
            </w:r>
            <w:proofErr w:type="spellEnd"/>
          </w:p>
        </w:tc>
        <w:tc>
          <w:tcPr>
            <w:tcW w:w="776" w:type="dxa"/>
            <w:tcBorders>
              <w:top w:val="single" w:sz="4" w:space="0" w:color="000000"/>
              <w:left w:val="single" w:sz="4" w:space="0" w:color="000000"/>
              <w:bottom w:val="single" w:sz="4" w:space="0" w:color="000000"/>
            </w:tcBorders>
          </w:tcPr>
          <w:p w14:paraId="4CF77CAE" w14:textId="77777777" w:rsidR="00D32E38" w:rsidRPr="003A7400" w:rsidRDefault="00D32E38" w:rsidP="00DC5677">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14:paraId="4D76FDFF" w14:textId="77777777" w:rsidR="00D32E38" w:rsidRPr="003A7400" w:rsidRDefault="00D32E38" w:rsidP="00DC5677">
            <w:pPr>
              <w:snapToGrid w:val="0"/>
              <w:spacing w:before="60" w:after="60"/>
              <w:rPr>
                <w:sz w:val="16"/>
                <w:szCs w:val="18"/>
              </w:rPr>
            </w:pPr>
            <w:r w:rsidRPr="003A7400">
              <w:rPr>
                <w:sz w:val="16"/>
                <w:szCs w:val="18"/>
              </w:rPr>
              <w:t>1,1</w:t>
            </w:r>
          </w:p>
        </w:tc>
      </w:tr>
      <w:tr w:rsidR="00D32E38" w:rsidRPr="003A7400" w14:paraId="67B0D3CD" w14:textId="77777777" w:rsidTr="00DC5677">
        <w:trPr>
          <w:trHeight w:val="23"/>
        </w:trPr>
        <w:tc>
          <w:tcPr>
            <w:tcW w:w="3693" w:type="dxa"/>
            <w:gridSpan w:val="2"/>
            <w:tcBorders>
              <w:top w:val="single" w:sz="4" w:space="0" w:color="000000"/>
              <w:left w:val="single" w:sz="4" w:space="0" w:color="000000"/>
              <w:bottom w:val="single" w:sz="4" w:space="0" w:color="000000"/>
            </w:tcBorders>
          </w:tcPr>
          <w:p w14:paraId="7DF6FDDC" w14:textId="22206480" w:rsidR="00D32E38" w:rsidRPr="003A7400" w:rsidRDefault="00D32E38" w:rsidP="00DC5677">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w:t>
            </w:r>
            <w:r w:rsidR="00BE2315" w:rsidRPr="003A7400">
              <w:rPr>
                <w:color w:val="FF0000"/>
                <w:sz w:val="16"/>
                <w:szCs w:val="18"/>
              </w:rPr>
              <w:t xml:space="preserve">  </w:t>
            </w:r>
            <w:r w:rsidRPr="003A7400">
              <w:rPr>
                <w:color w:val="FF0000"/>
                <w:sz w:val="16"/>
                <w:szCs w:val="18"/>
              </w:rPr>
              <w:t>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14:paraId="0775EE3E" w14:textId="77777777" w:rsidR="00D32E38" w:rsidRPr="003A7400" w:rsidRDefault="00D32E38" w:rsidP="00DC5677">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14:paraId="524163D0" w14:textId="0EC47A1C" w:rsidR="00D32E38" w:rsidRPr="003A7400" w:rsidRDefault="00D32E38" w:rsidP="00DC5677">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w:t>
            </w:r>
            <w:r w:rsidR="00BE2315" w:rsidRPr="003A7400">
              <w:rPr>
                <w:color w:val="FF0000"/>
                <w:sz w:val="16"/>
                <w:szCs w:val="18"/>
              </w:rPr>
              <w:t xml:space="preserve">e (E) Type attributes only).  </w:t>
            </w:r>
            <w:r w:rsidRPr="003A7400">
              <w:rPr>
                <w:color w:val="FF0000"/>
                <w:sz w:val="16"/>
                <w:szCs w:val="18"/>
              </w:rPr>
              <w:t>Further information about the attribute is available in Section XX.</w:t>
            </w:r>
          </w:p>
        </w:tc>
        <w:tc>
          <w:tcPr>
            <w:tcW w:w="776" w:type="dxa"/>
            <w:tcBorders>
              <w:top w:val="single" w:sz="4" w:space="0" w:color="000000"/>
              <w:left w:val="single" w:sz="4" w:space="0" w:color="000000"/>
              <w:bottom w:val="single" w:sz="4" w:space="0" w:color="000000"/>
            </w:tcBorders>
          </w:tcPr>
          <w:p w14:paraId="319F119C" w14:textId="77777777" w:rsidR="00D32E38" w:rsidRPr="003A7400" w:rsidRDefault="00D32E38" w:rsidP="00DC5677">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14:paraId="3E73487E" w14:textId="77777777" w:rsidR="00D32E38" w:rsidRPr="003A7400" w:rsidRDefault="00D32E38" w:rsidP="00DC5677">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D32E38" w:rsidRPr="003A7400" w14:paraId="6F7F720F" w14:textId="77777777" w:rsidTr="00DC5677">
        <w:trPr>
          <w:trHeight w:val="23"/>
        </w:trPr>
        <w:tc>
          <w:tcPr>
            <w:tcW w:w="3693" w:type="dxa"/>
            <w:gridSpan w:val="2"/>
            <w:tcBorders>
              <w:top w:val="single" w:sz="4" w:space="0" w:color="000000"/>
              <w:left w:val="single" w:sz="4" w:space="0" w:color="000000"/>
              <w:bottom w:val="single" w:sz="4" w:space="0" w:color="000000"/>
            </w:tcBorders>
          </w:tcPr>
          <w:p w14:paraId="05BA4B00" w14:textId="77777777" w:rsidR="00D32E38" w:rsidRPr="003A7400" w:rsidRDefault="00D32E38" w:rsidP="00DC5677">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14:paraId="56DBE536" w14:textId="77777777" w:rsidR="00D32E38" w:rsidRPr="003A7400" w:rsidRDefault="00D32E38" w:rsidP="00DC5677">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14:paraId="4CF53AE2" w14:textId="77777777" w:rsidR="00D32E38" w:rsidRPr="003A7400" w:rsidRDefault="00D32E38" w:rsidP="00DC5677">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14:paraId="76E0CA03" w14:textId="77777777" w:rsidR="00D32E38" w:rsidRPr="003A7400" w:rsidRDefault="00D32E38" w:rsidP="00DC5677">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14:paraId="28B2D418" w14:textId="77777777" w:rsidR="00D32E38" w:rsidRPr="003A7400" w:rsidRDefault="00D32E38" w:rsidP="00DC5677">
            <w:pPr>
              <w:snapToGrid w:val="0"/>
              <w:spacing w:before="60" w:after="60"/>
              <w:rPr>
                <w:sz w:val="16"/>
                <w:szCs w:val="18"/>
              </w:rPr>
            </w:pPr>
            <w:r w:rsidRPr="003A7400">
              <w:rPr>
                <w:sz w:val="16"/>
                <w:szCs w:val="18"/>
              </w:rPr>
              <w:t xml:space="preserve">0,1 </w:t>
            </w:r>
          </w:p>
        </w:tc>
      </w:tr>
      <w:tr w:rsidR="00D32E38" w:rsidRPr="003A7400" w14:paraId="604971AE" w14:textId="77777777" w:rsidTr="00DC5677">
        <w:trPr>
          <w:trHeight w:val="23"/>
        </w:trPr>
        <w:tc>
          <w:tcPr>
            <w:tcW w:w="3693" w:type="dxa"/>
            <w:gridSpan w:val="2"/>
            <w:tcBorders>
              <w:top w:val="single" w:sz="4" w:space="0" w:color="000000"/>
              <w:left w:val="single" w:sz="4" w:space="0" w:color="000000"/>
              <w:bottom w:val="single" w:sz="4" w:space="0" w:color="000000"/>
            </w:tcBorders>
          </w:tcPr>
          <w:p w14:paraId="0747A562" w14:textId="77777777" w:rsidR="00D32E38" w:rsidRPr="003A7400" w:rsidRDefault="00D32E38" w:rsidP="00DC5677">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14:paraId="62A064DC" w14:textId="77777777" w:rsidR="00D32E38" w:rsidRPr="003A7400" w:rsidRDefault="00D32E38" w:rsidP="00DC5677">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14:paraId="3E4A37F8" w14:textId="77777777" w:rsidR="00D32E38" w:rsidRPr="003A7400" w:rsidRDefault="00D32E38" w:rsidP="00DC5677">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14:paraId="4051FC16" w14:textId="77777777" w:rsidR="00D32E38" w:rsidRPr="003A7400" w:rsidRDefault="00D32E38" w:rsidP="00DC5677">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14:paraId="2440AD6A" w14:textId="77777777" w:rsidR="00D32E38" w:rsidRPr="003A7400" w:rsidRDefault="00D32E38" w:rsidP="00DC5677">
            <w:pPr>
              <w:snapToGrid w:val="0"/>
              <w:spacing w:before="60" w:after="60"/>
              <w:rPr>
                <w:sz w:val="16"/>
                <w:szCs w:val="18"/>
              </w:rPr>
            </w:pPr>
            <w:r w:rsidRPr="003A7400">
              <w:rPr>
                <w:sz w:val="16"/>
                <w:szCs w:val="18"/>
              </w:rPr>
              <w:t>0,1</w:t>
            </w:r>
          </w:p>
        </w:tc>
      </w:tr>
      <w:tr w:rsidR="00D32E38" w:rsidRPr="003A7400" w14:paraId="084EF49F" w14:textId="77777777" w:rsidTr="00DC5677">
        <w:trPr>
          <w:trHeight w:val="23"/>
        </w:trPr>
        <w:tc>
          <w:tcPr>
            <w:tcW w:w="3693" w:type="dxa"/>
            <w:gridSpan w:val="2"/>
            <w:tcBorders>
              <w:top w:val="single" w:sz="4" w:space="0" w:color="000000"/>
              <w:left w:val="single" w:sz="4" w:space="0" w:color="000000"/>
              <w:bottom w:val="single" w:sz="4" w:space="0" w:color="000000"/>
            </w:tcBorders>
          </w:tcPr>
          <w:p w14:paraId="7C9B068F" w14:textId="77777777" w:rsidR="00D32E38" w:rsidRPr="003A7400" w:rsidRDefault="00D32E38" w:rsidP="00DC5677">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14:paraId="6257A0CC" w14:textId="77777777" w:rsidR="00D32E38" w:rsidRPr="003A7400" w:rsidRDefault="00D32E38" w:rsidP="00DC5677">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14:paraId="56C08DE5" w14:textId="77777777" w:rsidR="00D32E38" w:rsidRPr="003A7400" w:rsidRDefault="00D32E38" w:rsidP="00DC5677">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14:paraId="34107796" w14:textId="77777777" w:rsidR="00D32E38" w:rsidRPr="003A7400" w:rsidRDefault="00D32E38" w:rsidP="00DC5677">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14:paraId="76C896D2" w14:textId="77777777" w:rsidR="00D32E38" w:rsidRPr="003A7400" w:rsidRDefault="00D32E38" w:rsidP="00DC5677">
            <w:pPr>
              <w:snapToGrid w:val="0"/>
              <w:spacing w:before="60" w:after="60"/>
              <w:rPr>
                <w:sz w:val="16"/>
                <w:szCs w:val="18"/>
              </w:rPr>
            </w:pPr>
            <w:r w:rsidRPr="003A7400">
              <w:rPr>
                <w:sz w:val="16"/>
                <w:szCs w:val="18"/>
              </w:rPr>
              <w:t>0,1</w:t>
            </w:r>
          </w:p>
        </w:tc>
      </w:tr>
      <w:tr w:rsidR="00D32E38" w:rsidRPr="003A7400" w14:paraId="262D8323" w14:textId="77777777" w:rsidTr="00DC5677">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14:paraId="580B34D4" w14:textId="77777777" w:rsidR="00D32E38" w:rsidRPr="003A7400" w:rsidRDefault="00D32E38" w:rsidP="00DC5677">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14:paraId="40F68447" w14:textId="77777777" w:rsidR="00D32E38" w:rsidRPr="003A7400" w:rsidRDefault="00D32E38" w:rsidP="00DC5677">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14:paraId="4C3D7AC6"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 xml:space="preserve">Includes information regarding the real world entity/situation requiring the encoding of the Feature in the ENC, and </w:t>
            </w:r>
            <w:r w:rsidRPr="003A7400">
              <w:rPr>
                <w:color w:val="FF0000"/>
                <w:sz w:val="16"/>
              </w:rPr>
              <w:lastRenderedPageBreak/>
              <w:t>where required nautical cartographic principles relevant to the Feature to aid the compiler in determining encoding requirements.</w:t>
            </w:r>
          </w:p>
          <w:p w14:paraId="6D9BD5BE"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14:paraId="0E63D5BC"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14:paraId="270B3C94" w14:textId="77777777" w:rsidR="00D32E38" w:rsidRPr="003A7400" w:rsidRDefault="00D32E38" w:rsidP="00D32E38">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feature.</w:t>
            </w:r>
          </w:p>
          <w:p w14:paraId="751FC4D7"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14:paraId="5ECF6C75"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14:paraId="5680A430"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14:paraId="20279D8E" w14:textId="77777777" w:rsidR="00D32E38" w:rsidRPr="003A7400" w:rsidRDefault="00D32E38" w:rsidP="00D32E38">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scenario (only if required).</w:t>
            </w:r>
          </w:p>
          <w:p w14:paraId="2AD41B71" w14:textId="77777777" w:rsidR="00D32E38" w:rsidRPr="003A7400" w:rsidRDefault="00D32E38" w:rsidP="00DC5677">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14:paraId="3B0C9B53" w14:textId="77777777" w:rsidR="00D32E38" w:rsidRPr="003A7400" w:rsidRDefault="00D32E38" w:rsidP="00D32E38">
      <w:pPr>
        <w:pStyle w:val="BodyText"/>
      </w:pPr>
    </w:p>
    <w:p w14:paraId="6DAF8F2C" w14:textId="7D8C7419" w:rsidR="00D32E38" w:rsidRPr="003A7400" w:rsidRDefault="00C23EE7" w:rsidP="003A6C29">
      <w:pPr>
        <w:pStyle w:val="AnnexHeading2"/>
      </w:pPr>
      <w:r w:rsidRPr="003A7400">
        <w:t>ANNEX B</w:t>
      </w:r>
      <w:r w:rsidRPr="003A7400">
        <w:tab/>
      </w:r>
      <w:r w:rsidR="003A6C29" w:rsidRPr="003A7400">
        <w:t>DATA PRODUCT FORMAT (ENCODING)</w:t>
      </w:r>
    </w:p>
    <w:p w14:paraId="03148AE4" w14:textId="77777777" w:rsidR="00D32E38" w:rsidRPr="003A7400" w:rsidRDefault="00D32E38" w:rsidP="00D32E38">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14:paraId="7B717DDE" w14:textId="3DA8D6E2" w:rsidR="00D32E38" w:rsidRPr="003A7400" w:rsidRDefault="003A6C29" w:rsidP="003A6C29">
      <w:pPr>
        <w:pStyle w:val="AnnexHeading2"/>
      </w:pPr>
      <w:bookmarkStart w:id="128" w:name="_toc1508"/>
      <w:bookmarkEnd w:id="128"/>
      <w:r w:rsidRPr="003A7400">
        <w:t>ANNEX C</w:t>
      </w:r>
      <w:r w:rsidRPr="003A7400">
        <w:tab/>
        <w:t>NORMATIVE IMPLEMENTATION GUIDANCE</w:t>
      </w:r>
    </w:p>
    <w:p w14:paraId="4BF6B39F" w14:textId="1DC02462" w:rsidR="00D32E38" w:rsidRPr="003A7400" w:rsidRDefault="00D32E38" w:rsidP="00C23EE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w:t>
      </w:r>
      <w:r w:rsidR="003A7400" w:rsidRPr="003A7400">
        <w:rPr>
          <w:i/>
          <w:color w:val="FF0000"/>
        </w:rPr>
        <w:t>tion of systems that will utilis</w:t>
      </w:r>
      <w:r w:rsidRPr="003A7400">
        <w:rPr>
          <w:i/>
          <w:color w:val="FF0000"/>
        </w:rPr>
        <w:t>e the data product specified by this product specification&gt;</w:t>
      </w:r>
    </w:p>
    <w:p w14:paraId="3BB0D89F" w14:textId="25AA7BA9" w:rsidR="00D32E38" w:rsidRPr="003A7400" w:rsidRDefault="003A6C29" w:rsidP="003A6C29">
      <w:pPr>
        <w:pStyle w:val="AnnexHeading2"/>
      </w:pPr>
      <w:bookmarkStart w:id="129" w:name="_toc1510"/>
      <w:bookmarkEnd w:id="129"/>
      <w:r w:rsidRPr="003A7400">
        <w:t>ANNEX D</w:t>
      </w:r>
      <w:r w:rsidRPr="003A7400">
        <w:tab/>
        <w:t>FEATURE CATALOGUE</w:t>
      </w:r>
    </w:p>
    <w:p w14:paraId="7B4BBB15" w14:textId="4CD36FB6" w:rsidR="00D32E38" w:rsidRPr="003A7400" w:rsidRDefault="00D32E38" w:rsidP="00D32E38">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14:paraId="13AAEE81" w14:textId="4EFD53B1" w:rsidR="00D32E38" w:rsidRPr="003A7400" w:rsidRDefault="003A6C29" w:rsidP="003A6C29">
      <w:pPr>
        <w:pStyle w:val="AnnexHeading2"/>
      </w:pPr>
      <w:r w:rsidRPr="003A7400">
        <w:t xml:space="preserve">ANNEX </w:t>
      </w:r>
      <w:r w:rsidR="0070668C" w:rsidRPr="0070668C">
        <w:t>E</w:t>
      </w:r>
      <w:r w:rsidRPr="003A7400">
        <w:tab/>
        <w:t>PORTRAYAL CATALOGUE</w:t>
      </w:r>
    </w:p>
    <w:p w14:paraId="1F8C993E" w14:textId="77777777" w:rsidR="00D32E38" w:rsidRPr="003A7400" w:rsidRDefault="00D32E38" w:rsidP="00D32E38">
      <w:pPr>
        <w:pStyle w:val="BodyText"/>
      </w:pPr>
      <w:r w:rsidRPr="003A7400">
        <w:rPr>
          <w:i/>
          <w:color w:val="FF0000"/>
        </w:rPr>
        <w:t>&lt;This annex can be used to carry the optional port</w:t>
      </w:r>
    </w:p>
    <w:p w14:paraId="6FDF92D9" w14:textId="77777777" w:rsidR="00A44622" w:rsidRPr="003A7400" w:rsidRDefault="00A44622" w:rsidP="00D32E38"/>
    <w:sectPr w:rsidR="00A44622" w:rsidRPr="003A7400" w:rsidSect="00BC012D">
      <w:headerReference w:type="default" r:id="rId48"/>
      <w:footerReference w:type="default" r:id="rId49"/>
      <w:pgSz w:w="11906" w:h="16838" w:code="9"/>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01" w:author="" w:date="2013-06-06T11:57:00Z" w:initials="??">
    <w:p w14:paraId="17A7C859" w14:textId="5E0AFDB0" w:rsidR="00147287" w:rsidRDefault="00147287">
      <w:pPr>
        <w:pStyle w:val="CommentText"/>
      </w:pPr>
      <w:r>
        <w:rPr>
          <w:rStyle w:val="CommentReference"/>
        </w:rPr>
        <w:annotationRef/>
      </w:r>
      <w:r>
        <w:t>Has Coverage-based got lost somewhere?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7A7C85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4E17FA" w14:textId="77777777" w:rsidR="00336E4B" w:rsidRDefault="00336E4B" w:rsidP="009E1230">
      <w:r>
        <w:separator/>
      </w:r>
    </w:p>
  </w:endnote>
  <w:endnote w:type="continuationSeparator" w:id="0">
    <w:p w14:paraId="0718F036" w14:textId="77777777" w:rsidR="00336E4B" w:rsidRDefault="00336E4B"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Arial Bold">
    <w:altName w:val="Arial"/>
    <w:panose1 w:val="020B0704020202020204"/>
    <w:charset w:val="00"/>
    <w:family w:val="auto"/>
    <w:pitch w:val="variable"/>
    <w:sig w:usb0="00000000"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84CE47" w14:textId="77777777" w:rsidR="00147287" w:rsidRPr="008136BC" w:rsidRDefault="00147287"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615E4">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615E4">
      <w:rPr>
        <w:noProof/>
        <w:lang w:val="en-US"/>
      </w:rPr>
      <w:t>41</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8EA8A2" w14:textId="77777777" w:rsidR="00336E4B" w:rsidRDefault="00336E4B" w:rsidP="009E1230">
      <w:r>
        <w:separator/>
      </w:r>
    </w:p>
  </w:footnote>
  <w:footnote w:type="continuationSeparator" w:id="0">
    <w:p w14:paraId="7C600325" w14:textId="77777777" w:rsidR="00336E4B" w:rsidRDefault="00336E4B" w:rsidP="009E1230">
      <w:r>
        <w:continuationSeparator/>
      </w:r>
    </w:p>
  </w:footnote>
  <w:footnote w:id="1">
    <w:p w14:paraId="1113D952" w14:textId="4D8CB593" w:rsidR="00147287" w:rsidRPr="00BD5C21" w:rsidRDefault="00147287" w:rsidP="00B23B07">
      <w:pPr>
        <w:pStyle w:val="FootnoteText"/>
        <w:ind w:left="284" w:hanging="284"/>
      </w:pPr>
      <w:r>
        <w:rPr>
          <w:rStyle w:val="FootnoteReference"/>
        </w:rPr>
        <w:footnoteRef/>
      </w:r>
      <w:r>
        <w:t xml:space="preserve"> </w:t>
      </w:r>
      <w:r>
        <w:tab/>
      </w:r>
      <w:r w:rsidRPr="006079B5">
        <w:t>These mechanisms have to be developed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3CFDEF" w14:textId="734DCE3A" w:rsidR="00147287" w:rsidRPr="00FB0939" w:rsidRDefault="00147287" w:rsidP="00126755">
    <w:pPr>
      <w:pStyle w:val="Header"/>
      <w:jc w:val="center"/>
    </w:pPr>
    <w:r>
      <w:t>Guideline No.</w:t>
    </w:r>
    <w:r w:rsidRPr="00126755">
      <w:t xml:space="preserve"> </w:t>
    </w:r>
    <w:r w:rsidRPr="00126755">
      <w:rPr>
        <w:highlight w:val="yellow"/>
      </w:rPr>
      <w:t>####</w:t>
    </w:r>
    <w:r w:rsidRPr="00FB0939">
      <w:t xml:space="preserve"> –</w:t>
    </w:r>
    <w:r>
      <w:t xml:space="preserve"> Producing an IALA S-100 product Specification</w:t>
    </w:r>
  </w:p>
  <w:p w14:paraId="1B0F4F10" w14:textId="19AC1599" w:rsidR="00147287" w:rsidRDefault="00147287" w:rsidP="00126755">
    <w:pPr>
      <w:pBdr>
        <w:bottom w:val="single" w:sz="4" w:space="1" w:color="000000"/>
      </w:pBdr>
      <w:jc w:val="center"/>
      <w:rPr>
        <w:sz w:val="20"/>
        <w:shd w:val="clear" w:color="auto" w:fill="FFFF00"/>
      </w:rPr>
    </w:pPr>
    <w:r w:rsidRPr="00126755">
      <w:rPr>
        <w:sz w:val="20"/>
        <w:highlight w:val="yellow"/>
      </w:rPr>
      <w:t>December 2013</w:t>
    </w:r>
  </w:p>
  <w:p w14:paraId="1BD7C5E8" w14:textId="77777777" w:rsidR="00147287" w:rsidRDefault="00147287">
    <w:pP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43C00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DD4A0E6"/>
    <w:lvl w:ilvl="0">
      <w:start w:val="1"/>
      <w:numFmt w:val="decimal"/>
      <w:lvlText w:val="%1."/>
      <w:lvlJc w:val="left"/>
      <w:pPr>
        <w:tabs>
          <w:tab w:val="num" w:pos="1492"/>
        </w:tabs>
        <w:ind w:left="1492" w:hanging="360"/>
      </w:pPr>
    </w:lvl>
  </w:abstractNum>
  <w:abstractNum w:abstractNumId="2">
    <w:nsid w:val="FFFFFF7E"/>
    <w:multiLevelType w:val="singleLevel"/>
    <w:tmpl w:val="D91204A8"/>
    <w:lvl w:ilvl="0">
      <w:start w:val="1"/>
      <w:numFmt w:val="decimal"/>
      <w:lvlText w:val="%1."/>
      <w:lvlJc w:val="left"/>
      <w:pPr>
        <w:tabs>
          <w:tab w:val="num" w:pos="926"/>
        </w:tabs>
        <w:ind w:left="926" w:hanging="360"/>
      </w:pPr>
    </w:lvl>
  </w:abstractNum>
  <w:abstractNum w:abstractNumId="3">
    <w:nsid w:val="FFFFFF7F"/>
    <w:multiLevelType w:val="singleLevel"/>
    <w:tmpl w:val="FCB8D722"/>
    <w:lvl w:ilvl="0">
      <w:start w:val="1"/>
      <w:numFmt w:val="decimal"/>
      <w:lvlText w:val="%1."/>
      <w:lvlJc w:val="left"/>
      <w:pPr>
        <w:tabs>
          <w:tab w:val="num" w:pos="643"/>
        </w:tabs>
        <w:ind w:left="643" w:hanging="360"/>
      </w:pPr>
    </w:lvl>
  </w:abstractNum>
  <w:abstractNum w:abstractNumId="4">
    <w:nsid w:val="FFFFFF80"/>
    <w:multiLevelType w:val="singleLevel"/>
    <w:tmpl w:val="4C70E0A0"/>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A066DB7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F9C70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FEC229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1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1">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2">
    <w:nsid w:val="00000006"/>
    <w:multiLevelType w:val="singleLevel"/>
    <w:tmpl w:val="00000006"/>
    <w:name w:val="WW8Num6"/>
    <w:lvl w:ilvl="0">
      <w:start w:val="1"/>
      <w:numFmt w:val="bullet"/>
      <w:lvlText w:val="-"/>
      <w:lvlJc w:val="left"/>
      <w:pPr>
        <w:tabs>
          <w:tab w:val="num" w:pos="0"/>
        </w:tabs>
        <w:ind w:left="1352" w:hanging="360"/>
      </w:pPr>
      <w:rPr>
        <w:rFonts w:ascii="Arial" w:hAnsi="Arial"/>
      </w:rPr>
    </w:lvl>
  </w:abstractNum>
  <w:abstractNum w:abstractNumId="13">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4">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5">
    <w:nsid w:val="00000009"/>
    <w:multiLevelType w:val="multilevel"/>
    <w:tmpl w:val="00000009"/>
    <w:name w:val="WW8Num9"/>
    <w:lvl w:ilvl="0">
      <w:start w:val="1"/>
      <w:numFmt w:val="decimal"/>
      <w:lvlText w:val="%1"/>
      <w:lvlJc w:val="left"/>
      <w:pPr>
        <w:tabs>
          <w:tab w:val="num" w:pos="432"/>
        </w:tabs>
        <w:ind w:left="432" w:hanging="432"/>
      </w:pPr>
      <w:rPr>
        <w:rFonts w:ascii="Arial" w:hAnsi="Arial" w:cs="Arial"/>
      </w:rPr>
    </w:lvl>
    <w:lvl w:ilvl="1">
      <w:start w:val="1"/>
      <w:numFmt w:val="decimal"/>
      <w:lvlText w:val="%1.%2"/>
      <w:lvlJc w:val="left"/>
      <w:pPr>
        <w:tabs>
          <w:tab w:val="num" w:pos="576"/>
        </w:tabs>
        <w:ind w:left="576" w:hanging="576"/>
      </w:pPr>
      <w:rPr>
        <w:rFonts w:cs="Times New Roman"/>
        <w:i w:val="0"/>
        <w:iCs w:val="0"/>
        <w:sz w:val="20"/>
        <w:szCs w:val="20"/>
      </w:rPr>
    </w:lvl>
    <w:lvl w:ilvl="2">
      <w:start w:val="1"/>
      <w:numFmt w:val="decimal"/>
      <w:lvlText w:val="%1.%2.%3"/>
      <w:lvlJc w:val="left"/>
      <w:pPr>
        <w:tabs>
          <w:tab w:val="num" w:pos="720"/>
        </w:tabs>
        <w:ind w:left="720" w:hanging="720"/>
      </w:pPr>
      <w:rPr>
        <w:rFonts w:ascii="Arial" w:hAnsi="Arial" w:cs="Arial"/>
        <w:b/>
        <w:bCs/>
        <w:strike w:val="0"/>
        <w:dstrike w:val="0"/>
        <w:outline w:val="0"/>
        <w:shadow w:val="0"/>
        <w:color w:val="auto"/>
        <w:w w:val="100"/>
        <w:kern w:val="1"/>
        <w:position w:val="0"/>
        <w:sz w:val="20"/>
        <w:szCs w:val="20"/>
        <w:u w:val="none"/>
        <w:vertAlign w:val="baseline"/>
      </w:rPr>
    </w:lvl>
    <w:lvl w:ilvl="3">
      <w:start w:val="1"/>
      <w:numFmt w:val="decimal"/>
      <w:lvlText w:val="%1.%2.%3.%4"/>
      <w:lvlJc w:val="left"/>
      <w:pPr>
        <w:tabs>
          <w:tab w:val="num" w:pos="1148"/>
        </w:tabs>
        <w:ind w:left="1148" w:hanging="864"/>
      </w:pPr>
      <w:rPr>
        <w:rFonts w:cs="Times New Roman"/>
        <w:b/>
        <w:bCs/>
        <w:sz w:val="18"/>
        <w:szCs w:val="18"/>
      </w:rPr>
    </w:lvl>
    <w:lvl w:ilvl="4">
      <w:start w:val="1"/>
      <w:numFmt w:val="decimal"/>
      <w:lvlText w:val="%1.%2.%3.%4.%5"/>
      <w:lvlJc w:val="left"/>
      <w:pPr>
        <w:tabs>
          <w:tab w:val="num" w:pos="1008"/>
        </w:tabs>
        <w:ind w:left="1008" w:hanging="1008"/>
      </w:pPr>
      <w:rPr>
        <w:rFonts w:cs="Times New Roman"/>
        <w:b/>
        <w:bCs/>
        <w:i w:val="0"/>
        <w:iCs w:val="0"/>
        <w:sz w:val="20"/>
        <w:szCs w:val="20"/>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6">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8">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9">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2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21">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22">
    <w:nsid w:val="00000018"/>
    <w:multiLevelType w:val="multilevel"/>
    <w:tmpl w:val="00000018"/>
    <w:name w:val="WW8Num25"/>
    <w:lvl w:ilvl="0">
      <w:start w:val="1"/>
      <w:numFmt w:val="decimal"/>
      <w:lvlText w:val="%1"/>
      <w:lvlJc w:val="left"/>
      <w:pPr>
        <w:tabs>
          <w:tab w:val="num" w:pos="567"/>
        </w:tabs>
        <w:ind w:left="567" w:hanging="567"/>
      </w:pPr>
      <w:rPr>
        <w:rFonts w:ascii="Arial" w:hAnsi="Arial"/>
        <w:b w:val="0"/>
        <w:i w:val="0"/>
        <w:sz w:val="22"/>
        <w:szCs w:val="22"/>
      </w:rPr>
    </w:lvl>
    <w:lvl w:ilvl="1">
      <w:start w:val="1"/>
      <w:numFmt w:val="lowerLetter"/>
      <w:lvlText w:val="%2"/>
      <w:lvlJc w:val="left"/>
      <w:pPr>
        <w:tabs>
          <w:tab w:val="num" w:pos="993"/>
        </w:tabs>
        <w:ind w:left="993" w:hanging="567"/>
      </w:pPr>
      <w:rPr>
        <w:rFonts w:ascii="Arial" w:hAnsi="Arial"/>
        <w:b w:val="0"/>
        <w:i w:val="0"/>
        <w:sz w:val="22"/>
        <w:szCs w:val="22"/>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23">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25">
    <w:nsid w:val="19C37E91"/>
    <w:multiLevelType w:val="multilevel"/>
    <w:tmpl w:val="E564BA3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6">
    <w:nsid w:val="1CFF1FB8"/>
    <w:multiLevelType w:val="multilevel"/>
    <w:tmpl w:val="7E2CEF8E"/>
    <w:lvl w:ilvl="0">
      <w:start w:val="1"/>
      <w:numFmt w:val="decimal"/>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nsid w:val="376301AE"/>
    <w:multiLevelType w:val="multilevel"/>
    <w:tmpl w:val="F202BAF8"/>
    <w:lvl w:ilvl="0">
      <w:start w:val="1"/>
      <w:numFmt w:val="decimal"/>
      <w:pStyle w:val="BodyTextIndent"/>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pStyle w:val="Annex"/>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2">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nsid w:val="56C75260"/>
    <w:multiLevelType w:val="hybridMultilevel"/>
    <w:tmpl w:val="F3B4042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5">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6">
    <w:nsid w:val="60585238"/>
    <w:multiLevelType w:val="multilevel"/>
    <w:tmpl w:val="DBCCD16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7">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38">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3"/>
  </w:num>
  <w:num w:numId="2">
    <w:abstractNumId w:val="29"/>
  </w:num>
  <w:num w:numId="3">
    <w:abstractNumId w:val="32"/>
  </w:num>
  <w:num w:numId="4">
    <w:abstractNumId w:val="24"/>
  </w:num>
  <w:num w:numId="5">
    <w:abstractNumId w:val="38"/>
  </w:num>
  <w:num w:numId="6">
    <w:abstractNumId w:val="31"/>
  </w:num>
  <w:num w:numId="7">
    <w:abstractNumId w:val="37"/>
  </w:num>
  <w:num w:numId="8">
    <w:abstractNumId w:val="39"/>
  </w:num>
  <w:num w:numId="9">
    <w:abstractNumId w:val="35"/>
  </w:num>
  <w:num w:numId="10">
    <w:abstractNumId w:val="8"/>
  </w:num>
  <w:num w:numId="11">
    <w:abstractNumId w:val="33"/>
  </w:num>
  <w:num w:numId="12">
    <w:abstractNumId w:val="30"/>
  </w:num>
  <w:num w:numId="13">
    <w:abstractNumId w:val="25"/>
  </w:num>
  <w:num w:numId="14">
    <w:abstractNumId w:val="36"/>
  </w:num>
  <w:num w:numId="15">
    <w:abstractNumId w:val="27"/>
  </w:num>
  <w:num w:numId="16">
    <w:abstractNumId w:val="26"/>
  </w:num>
  <w:num w:numId="17">
    <w:abstractNumId w:val="9"/>
  </w:num>
  <w:num w:numId="18">
    <w:abstractNumId w:val="10"/>
  </w:num>
  <w:num w:numId="19">
    <w:abstractNumId w:val="11"/>
  </w:num>
  <w:num w:numId="20">
    <w:abstractNumId w:val="13"/>
  </w:num>
  <w:num w:numId="21">
    <w:abstractNumId w:val="14"/>
  </w:num>
  <w:num w:numId="22">
    <w:abstractNumId w:val="16"/>
  </w:num>
  <w:num w:numId="23">
    <w:abstractNumId w:val="17"/>
  </w:num>
  <w:num w:numId="24">
    <w:abstractNumId w:val="18"/>
  </w:num>
  <w:num w:numId="25">
    <w:abstractNumId w:val="19"/>
  </w:num>
  <w:num w:numId="26">
    <w:abstractNumId w:val="20"/>
  </w:num>
  <w:num w:numId="27">
    <w:abstractNumId w:val="21"/>
  </w:num>
  <w:num w:numId="28">
    <w:abstractNumId w:val="34"/>
  </w:num>
  <w:num w:numId="29">
    <w:abstractNumId w:val="25"/>
  </w:num>
  <w:num w:numId="30">
    <w:abstractNumId w:val="25"/>
  </w:num>
  <w:num w:numId="31">
    <w:abstractNumId w:val="25"/>
  </w:num>
  <w:num w:numId="32">
    <w:abstractNumId w:val="25"/>
  </w:num>
  <w:num w:numId="3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0"/>
  </w:num>
  <w:num w:numId="38">
    <w:abstractNumId w:val="30"/>
  </w:num>
  <w:num w:numId="39">
    <w:abstractNumId w:val="28"/>
  </w:num>
  <w:num w:numId="40">
    <w:abstractNumId w:val="5"/>
  </w:num>
  <w:num w:numId="41">
    <w:abstractNumId w:val="4"/>
  </w:num>
  <w:num w:numId="42">
    <w:abstractNumId w:val="0"/>
  </w:num>
  <w:num w:numId="43">
    <w:abstractNumId w:val="1"/>
  </w:num>
  <w:num w:numId="44">
    <w:abstractNumId w:val="3"/>
  </w:num>
  <w:num w:numId="45">
    <w:abstractNumId w:val="2"/>
  </w:num>
  <w:num w:numId="46">
    <w:abstractNumId w:val="7"/>
  </w:num>
  <w:num w:numId="47">
    <w:abstractNumId w:val="6"/>
  </w:num>
  <w:num w:numId="48">
    <w:abstractNumId w:val="3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32948"/>
    <w:rsid w:val="000420D8"/>
    <w:rsid w:val="000448A8"/>
    <w:rsid w:val="000A7EE1"/>
    <w:rsid w:val="00126755"/>
    <w:rsid w:val="00137456"/>
    <w:rsid w:val="00147287"/>
    <w:rsid w:val="00155FFB"/>
    <w:rsid w:val="00162C42"/>
    <w:rsid w:val="00183413"/>
    <w:rsid w:val="0018656F"/>
    <w:rsid w:val="00190B2B"/>
    <w:rsid w:val="001A2B50"/>
    <w:rsid w:val="001A2BBE"/>
    <w:rsid w:val="001D3B7C"/>
    <w:rsid w:val="001D5DFD"/>
    <w:rsid w:val="00201B30"/>
    <w:rsid w:val="00207DD1"/>
    <w:rsid w:val="002202C2"/>
    <w:rsid w:val="00244044"/>
    <w:rsid w:val="00277327"/>
    <w:rsid w:val="002835CE"/>
    <w:rsid w:val="002A6AAB"/>
    <w:rsid w:val="002B4786"/>
    <w:rsid w:val="002D6AE7"/>
    <w:rsid w:val="002E302B"/>
    <w:rsid w:val="002E7597"/>
    <w:rsid w:val="002E7CE7"/>
    <w:rsid w:val="002F7535"/>
    <w:rsid w:val="00317D7F"/>
    <w:rsid w:val="0032315C"/>
    <w:rsid w:val="00326FA2"/>
    <w:rsid w:val="00327363"/>
    <w:rsid w:val="0032752D"/>
    <w:rsid w:val="00336E4B"/>
    <w:rsid w:val="00371BEF"/>
    <w:rsid w:val="00373C34"/>
    <w:rsid w:val="00376849"/>
    <w:rsid w:val="00380C7B"/>
    <w:rsid w:val="00395D68"/>
    <w:rsid w:val="003A2960"/>
    <w:rsid w:val="003A34EA"/>
    <w:rsid w:val="003A4415"/>
    <w:rsid w:val="003A4769"/>
    <w:rsid w:val="003A6C29"/>
    <w:rsid w:val="003A7400"/>
    <w:rsid w:val="003C25A1"/>
    <w:rsid w:val="003D4A01"/>
    <w:rsid w:val="003E7361"/>
    <w:rsid w:val="003F23D2"/>
    <w:rsid w:val="00422E65"/>
    <w:rsid w:val="00460028"/>
    <w:rsid w:val="00475439"/>
    <w:rsid w:val="004A104C"/>
    <w:rsid w:val="004A3893"/>
    <w:rsid w:val="004B7D2B"/>
    <w:rsid w:val="004C2F5C"/>
    <w:rsid w:val="004E650B"/>
    <w:rsid w:val="004F17F7"/>
    <w:rsid w:val="004F72F9"/>
    <w:rsid w:val="0052391D"/>
    <w:rsid w:val="00550648"/>
    <w:rsid w:val="00564600"/>
    <w:rsid w:val="00582569"/>
    <w:rsid w:val="005A33CB"/>
    <w:rsid w:val="005A6C35"/>
    <w:rsid w:val="005B35E5"/>
    <w:rsid w:val="005C1481"/>
    <w:rsid w:val="006144DC"/>
    <w:rsid w:val="00632734"/>
    <w:rsid w:val="006427BF"/>
    <w:rsid w:val="00655287"/>
    <w:rsid w:val="006615E4"/>
    <w:rsid w:val="00666C42"/>
    <w:rsid w:val="00670DB4"/>
    <w:rsid w:val="00694B50"/>
    <w:rsid w:val="006E71A4"/>
    <w:rsid w:val="006F5BF7"/>
    <w:rsid w:val="0070668C"/>
    <w:rsid w:val="00721DBE"/>
    <w:rsid w:val="00730AD0"/>
    <w:rsid w:val="007367B0"/>
    <w:rsid w:val="007379A8"/>
    <w:rsid w:val="0075170E"/>
    <w:rsid w:val="00752173"/>
    <w:rsid w:val="00767FC6"/>
    <w:rsid w:val="007B652A"/>
    <w:rsid w:val="007C1035"/>
    <w:rsid w:val="007E43BC"/>
    <w:rsid w:val="007F3891"/>
    <w:rsid w:val="007F4F76"/>
    <w:rsid w:val="008136BC"/>
    <w:rsid w:val="00857962"/>
    <w:rsid w:val="00863D8E"/>
    <w:rsid w:val="0087060C"/>
    <w:rsid w:val="00870A1B"/>
    <w:rsid w:val="0087112A"/>
    <w:rsid w:val="008B5159"/>
    <w:rsid w:val="008C3F28"/>
    <w:rsid w:val="008C68EF"/>
    <w:rsid w:val="008D3E6A"/>
    <w:rsid w:val="008F27C9"/>
    <w:rsid w:val="008F5390"/>
    <w:rsid w:val="00921872"/>
    <w:rsid w:val="00922B53"/>
    <w:rsid w:val="00932AEE"/>
    <w:rsid w:val="009426DC"/>
    <w:rsid w:val="009504E2"/>
    <w:rsid w:val="00956293"/>
    <w:rsid w:val="00961A97"/>
    <w:rsid w:val="00971883"/>
    <w:rsid w:val="00983B71"/>
    <w:rsid w:val="00986D5A"/>
    <w:rsid w:val="00994846"/>
    <w:rsid w:val="009A2C02"/>
    <w:rsid w:val="009B30D7"/>
    <w:rsid w:val="009B54A0"/>
    <w:rsid w:val="009C22FA"/>
    <w:rsid w:val="009C293D"/>
    <w:rsid w:val="009C2D0C"/>
    <w:rsid w:val="009D215E"/>
    <w:rsid w:val="009E1230"/>
    <w:rsid w:val="009E2F87"/>
    <w:rsid w:val="00A02B80"/>
    <w:rsid w:val="00A10C41"/>
    <w:rsid w:val="00A14A4B"/>
    <w:rsid w:val="00A15996"/>
    <w:rsid w:val="00A163D8"/>
    <w:rsid w:val="00A21909"/>
    <w:rsid w:val="00A27A7A"/>
    <w:rsid w:val="00A41A5C"/>
    <w:rsid w:val="00A44622"/>
    <w:rsid w:val="00A50596"/>
    <w:rsid w:val="00A6234F"/>
    <w:rsid w:val="00A91A87"/>
    <w:rsid w:val="00AB5CAB"/>
    <w:rsid w:val="00AC2C6D"/>
    <w:rsid w:val="00AC5F56"/>
    <w:rsid w:val="00AD0F2C"/>
    <w:rsid w:val="00AD216B"/>
    <w:rsid w:val="00AE5700"/>
    <w:rsid w:val="00AF3BFB"/>
    <w:rsid w:val="00AF615B"/>
    <w:rsid w:val="00B23B07"/>
    <w:rsid w:val="00B43C65"/>
    <w:rsid w:val="00B534F2"/>
    <w:rsid w:val="00B6686E"/>
    <w:rsid w:val="00B66DC6"/>
    <w:rsid w:val="00B75C73"/>
    <w:rsid w:val="00B8622C"/>
    <w:rsid w:val="00B96AD4"/>
    <w:rsid w:val="00BC012D"/>
    <w:rsid w:val="00BD11AF"/>
    <w:rsid w:val="00BE1BEC"/>
    <w:rsid w:val="00BE2315"/>
    <w:rsid w:val="00BE7B56"/>
    <w:rsid w:val="00BF69C6"/>
    <w:rsid w:val="00C16DA0"/>
    <w:rsid w:val="00C23EE7"/>
    <w:rsid w:val="00C528B9"/>
    <w:rsid w:val="00C531DA"/>
    <w:rsid w:val="00C75503"/>
    <w:rsid w:val="00C75842"/>
    <w:rsid w:val="00C92711"/>
    <w:rsid w:val="00CB5315"/>
    <w:rsid w:val="00CB5860"/>
    <w:rsid w:val="00CD7575"/>
    <w:rsid w:val="00D145F2"/>
    <w:rsid w:val="00D24BF6"/>
    <w:rsid w:val="00D32E38"/>
    <w:rsid w:val="00D3428B"/>
    <w:rsid w:val="00D50131"/>
    <w:rsid w:val="00D52150"/>
    <w:rsid w:val="00D5398C"/>
    <w:rsid w:val="00D811C7"/>
    <w:rsid w:val="00D847AD"/>
    <w:rsid w:val="00D86532"/>
    <w:rsid w:val="00D879DA"/>
    <w:rsid w:val="00D93DE8"/>
    <w:rsid w:val="00D97ACC"/>
    <w:rsid w:val="00DA730B"/>
    <w:rsid w:val="00DB585F"/>
    <w:rsid w:val="00DC1CA6"/>
    <w:rsid w:val="00DC5677"/>
    <w:rsid w:val="00DD6174"/>
    <w:rsid w:val="00DE7FF5"/>
    <w:rsid w:val="00E37CF6"/>
    <w:rsid w:val="00E711D8"/>
    <w:rsid w:val="00E74C64"/>
    <w:rsid w:val="00E7550C"/>
    <w:rsid w:val="00E96B82"/>
    <w:rsid w:val="00ED2684"/>
    <w:rsid w:val="00ED5B50"/>
    <w:rsid w:val="00F11318"/>
    <w:rsid w:val="00F13ECA"/>
    <w:rsid w:val="00F1531A"/>
    <w:rsid w:val="00F155DC"/>
    <w:rsid w:val="00F57E56"/>
    <w:rsid w:val="00F70C1B"/>
    <w:rsid w:val="00F710A0"/>
    <w:rsid w:val="00F87F67"/>
    <w:rsid w:val="00FB02D4"/>
    <w:rsid w:val="00FB0799"/>
    <w:rsid w:val="00FB5A77"/>
    <w:rsid w:val="00FC62B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3990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uiPriority="99" w:qFormat="1"/>
    <w:lsdException w:name="heading 3" w:semiHidden="0" w:uiPriority="99" w:qFormat="1"/>
    <w:lsdException w:name="heading 4" w:semiHidden="0" w:uiPriority="99" w:qFormat="1"/>
    <w:lsdException w:name="heading 5" w:semiHidden="0" w:qFormat="1"/>
    <w:lsdException w:name="heading 6" w:semiHidden="0"/>
    <w:lsdException w:name="heading 7" w:semiHidden="0"/>
    <w:lsdException w:name="heading 8" w:semiHidden="0"/>
    <w:lsdException w:name="heading 9" w:semiHidden="0"/>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iPriority="99"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iPriority="1" w:unhideWhenUsed="1"/>
    <w:lsdException w:name="Body Text" w:unhideWhenUsed="1"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uiPriority="99"/>
    <w:lsdException w:name="FollowedHyperlink" w:semiHidden="0"/>
    <w:lsdException w:name="Strong" w:semiHidden="0"/>
    <w:lsdException w:name="Emphasis" w:semiHidden="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iPriority="99"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99"/>
    <w:lsdException w:name="No Spacing" w:semiHidden="0" w:uiPriority="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lsdException w:name="Quote" w:semiHidden="0"/>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lsdException w:name="Intense Emphasis" w:semiHidden="0" w:uiPriority="2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tabs>
        <w:tab w:val="clear" w:pos="576"/>
      </w:tabs>
      <w:suppressAutoHyphens w:val="0"/>
      <w:spacing w:after="120"/>
      <w:ind w:left="851" w:hanging="851"/>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720"/>
      </w:tabs>
      <w:suppressAutoHyphens/>
      <w:spacing w:before="240" w:after="240"/>
      <w:ind w:left="993" w:hanging="993"/>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tabs>
        <w:tab w:val="clear" w:pos="864"/>
      </w:tabs>
      <w:spacing w:before="120" w:after="120"/>
      <w:ind w:left="1134" w:hanging="1134"/>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3A6C29"/>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val="x-none" w:eastAsia="ar-SA"/>
    </w:rPr>
  </w:style>
  <w:style w:type="paragraph" w:customStyle="1" w:styleId="Tekstopmerking1">
    <w:name w:val="Tekst opmerking1"/>
    <w:basedOn w:val="Normal"/>
    <w:rsid w:val="00D32E38"/>
    <w:pPr>
      <w:suppressAutoHyphens/>
    </w:pPr>
    <w:rPr>
      <w:rFonts w:cs="Times New Roman"/>
      <w:szCs w:val="24"/>
      <w:lang w:val="x-none"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val="x-none"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Arial"/>
        <w:sz w:val="22"/>
        <w:szCs w:val="22"/>
        <w:lang w:val="en-GB" w:eastAsia="en-GB"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uiPriority="99" w:qFormat="1"/>
    <w:lsdException w:name="heading 3" w:semiHidden="0" w:uiPriority="99" w:qFormat="1"/>
    <w:lsdException w:name="heading 4" w:semiHidden="0" w:uiPriority="99" w:qFormat="1"/>
    <w:lsdException w:name="heading 5" w:semiHidden="0" w:qFormat="1"/>
    <w:lsdException w:name="heading 6" w:semiHidden="0"/>
    <w:lsdException w:name="heading 7" w:semiHidden="0"/>
    <w:lsdException w:name="heading 8" w:semiHidden="0"/>
    <w:lsdException w:name="heading 9" w:semiHidden="0"/>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iPriority="99"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iPriority="1" w:unhideWhenUsed="1"/>
    <w:lsdException w:name="Body Text" w:unhideWhenUsed="1"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uiPriority="99"/>
    <w:lsdException w:name="FollowedHyperlink" w:semiHidden="0"/>
    <w:lsdException w:name="Strong" w:semiHidden="0"/>
    <w:lsdException w:name="Emphasis" w:semiHidden="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iPriority="99"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99"/>
    <w:lsdException w:name="No Spacing" w:semiHidden="0" w:uiPriority="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uiPriority="99"/>
    <w:lsdException w:name="List Paragraph" w:semiHidden="0" w:uiPriority="34"/>
    <w:lsdException w:name="Quote" w:semiHidden="0"/>
    <w:lsdException w:name="Intense Quote" w:semiHidden="0" w:uiPriority="3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lsdException w:name="Intense Emphasis" w:semiHidden="0" w:uiPriority="21"/>
    <w:lsdException w:name="Subtle Reference" w:semiHidden="0" w:uiPriority="31"/>
    <w:lsdException w:name="Intense Reference" w:semiHidden="0" w:uiPriority="32"/>
    <w:lsdException w:name="Book Title" w:semiHidden="0" w:uiPriority="33"/>
    <w:lsdException w:name="Bibliography" w:uiPriority="37" w:unhideWhenUsed="1"/>
    <w:lsdException w:name="TOC Heading" w:uiPriority="39" w:unhideWhenUsed="1" w:qFormat="1"/>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tabs>
        <w:tab w:val="clear" w:pos="576"/>
      </w:tabs>
      <w:suppressAutoHyphens w:val="0"/>
      <w:spacing w:after="120"/>
      <w:ind w:left="851" w:hanging="851"/>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720"/>
      </w:tabs>
      <w:suppressAutoHyphens/>
      <w:spacing w:before="240" w:after="240"/>
      <w:ind w:left="993" w:hanging="993"/>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tabs>
        <w:tab w:val="clear" w:pos="864"/>
      </w:tabs>
      <w:spacing w:before="120" w:after="120"/>
      <w:ind w:left="1134" w:hanging="1134"/>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3A6C29"/>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val="x-none" w:eastAsia="ar-SA"/>
    </w:rPr>
  </w:style>
  <w:style w:type="paragraph" w:customStyle="1" w:styleId="Tekstopmerking1">
    <w:name w:val="Tekst opmerking1"/>
    <w:basedOn w:val="Normal"/>
    <w:rsid w:val="00D32E38"/>
    <w:pPr>
      <w:suppressAutoHyphens/>
    </w:pPr>
    <w:rPr>
      <w:rFonts w:cs="Times New Roman"/>
      <w:szCs w:val="24"/>
      <w:lang w:val="x-none"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val="x-none"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2.png"/><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hyperlink" Target="http://en.wikipedia.org/wiki/Unified_Modeling_Language" TargetMode="External"/><Relationship Id="rId34" Type="http://schemas.openxmlformats.org/officeDocument/2006/relationships/image" Target="media/image20.emf"/><Relationship Id="rId42" Type="http://schemas.openxmlformats.org/officeDocument/2006/relationships/image" Target="media/image28.emf"/><Relationship Id="rId47" Type="http://schemas.openxmlformats.org/officeDocument/2006/relationships/image" Target="media/image33.emf"/><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5.jpeg"/><Relationship Id="rId25" Type="http://schemas.openxmlformats.org/officeDocument/2006/relationships/image" Target="media/image11.png"/><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jpeg"/><Relationship Id="rId29" Type="http://schemas.openxmlformats.org/officeDocument/2006/relationships/image" Target="media/image15.png"/><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image" Target="media/image10.jpeg"/><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image" Target="media/image31.emf"/><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comments" Target="comments.xml"/><Relationship Id="rId28" Type="http://schemas.openxmlformats.org/officeDocument/2006/relationships/image" Target="media/image14.png"/><Relationship Id="rId36" Type="http://schemas.openxmlformats.org/officeDocument/2006/relationships/image" Target="media/image22.emf"/><Relationship Id="rId49" Type="http://schemas.openxmlformats.org/officeDocument/2006/relationships/footer" Target="footer1.xml"/><Relationship Id="rId10" Type="http://schemas.openxmlformats.org/officeDocument/2006/relationships/hyperlink" Target="http://www.iala-aism.org" TargetMode="External"/><Relationship Id="rId19" Type="http://schemas.openxmlformats.org/officeDocument/2006/relationships/image" Target="media/image7.jpeg"/><Relationship Id="rId31" Type="http://schemas.openxmlformats.org/officeDocument/2006/relationships/image" Target="media/image17.jpeg"/><Relationship Id="rId44" Type="http://schemas.openxmlformats.org/officeDocument/2006/relationships/image" Target="media/image30.emf"/><Relationship Id="rId52"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jpeg"/><Relationship Id="rId22" Type="http://schemas.openxmlformats.org/officeDocument/2006/relationships/image" Target="media/image9.e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emf"/><Relationship Id="rId43" Type="http://schemas.openxmlformats.org/officeDocument/2006/relationships/image" Target="media/image29.emf"/><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105DC4-88AA-4B18-803E-CBEC19B1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41</Pages>
  <Words>10843</Words>
  <Characters>61810</Characters>
  <Application>Microsoft Office Word</Application>
  <DocSecurity>0</DocSecurity>
  <Lines>515</Lines>
  <Paragraphs>145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Guidelline Template</vt:lpstr>
      <vt:lpstr>Guidelline Template</vt:lpstr>
    </vt:vector>
  </TitlesOfParts>
  <Company/>
  <LinksUpToDate>false</LinksUpToDate>
  <CharactersWithSpaces>72508</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Peter</dc:creator>
  <cp:lastModifiedBy>Seamus Doyle</cp:lastModifiedBy>
  <cp:revision>2</cp:revision>
  <cp:lastPrinted>2008-12-16T07:01:00Z</cp:lastPrinted>
  <dcterms:created xsi:type="dcterms:W3CDTF">2013-08-16T12:16:00Z</dcterms:created>
  <dcterms:modified xsi:type="dcterms:W3CDTF">2013-08-16T12:16:00Z</dcterms:modified>
</cp:coreProperties>
</file>